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C27F8">
        <w:trPr>
          <w:trHeight w:hRule="exact" w:val="1528"/>
        </w:trPr>
        <w:tc>
          <w:tcPr>
            <w:tcW w:w="143" w:type="dxa"/>
          </w:tcPr>
          <w:p w:rsidR="006C27F8" w:rsidRDefault="006C27F8"/>
        </w:tc>
        <w:tc>
          <w:tcPr>
            <w:tcW w:w="285" w:type="dxa"/>
          </w:tcPr>
          <w:p w:rsidR="006C27F8" w:rsidRDefault="006C27F8"/>
        </w:tc>
        <w:tc>
          <w:tcPr>
            <w:tcW w:w="710" w:type="dxa"/>
          </w:tcPr>
          <w:p w:rsidR="006C27F8" w:rsidRDefault="006C27F8"/>
        </w:tc>
        <w:tc>
          <w:tcPr>
            <w:tcW w:w="1419" w:type="dxa"/>
          </w:tcPr>
          <w:p w:rsidR="006C27F8" w:rsidRDefault="006C27F8"/>
        </w:tc>
        <w:tc>
          <w:tcPr>
            <w:tcW w:w="1419" w:type="dxa"/>
          </w:tcPr>
          <w:p w:rsidR="006C27F8" w:rsidRDefault="006C27F8"/>
        </w:tc>
        <w:tc>
          <w:tcPr>
            <w:tcW w:w="710" w:type="dxa"/>
          </w:tcPr>
          <w:p w:rsidR="006C27F8" w:rsidRDefault="006C27F8"/>
        </w:tc>
        <w:tc>
          <w:tcPr>
            <w:tcW w:w="5543" w:type="dxa"/>
            <w:gridSpan w:val="4"/>
            <w:shd w:val="clear" w:color="000000" w:fill="FFFFFF"/>
            <w:tcMar>
              <w:left w:w="34" w:type="dxa"/>
              <w:right w:w="34" w:type="dxa"/>
            </w:tcMar>
          </w:tcPr>
          <w:p w:rsidR="006C27F8" w:rsidRDefault="004A4BD6">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30.08.2021 №94.</w:t>
            </w:r>
          </w:p>
        </w:tc>
      </w:tr>
      <w:tr w:rsidR="006C27F8">
        <w:trPr>
          <w:trHeight w:hRule="exact" w:val="138"/>
        </w:trPr>
        <w:tc>
          <w:tcPr>
            <w:tcW w:w="143" w:type="dxa"/>
          </w:tcPr>
          <w:p w:rsidR="006C27F8" w:rsidRDefault="006C27F8"/>
        </w:tc>
        <w:tc>
          <w:tcPr>
            <w:tcW w:w="285" w:type="dxa"/>
          </w:tcPr>
          <w:p w:rsidR="006C27F8" w:rsidRDefault="006C27F8"/>
        </w:tc>
        <w:tc>
          <w:tcPr>
            <w:tcW w:w="710" w:type="dxa"/>
          </w:tcPr>
          <w:p w:rsidR="006C27F8" w:rsidRDefault="006C27F8"/>
        </w:tc>
        <w:tc>
          <w:tcPr>
            <w:tcW w:w="1419" w:type="dxa"/>
          </w:tcPr>
          <w:p w:rsidR="006C27F8" w:rsidRDefault="006C27F8"/>
        </w:tc>
        <w:tc>
          <w:tcPr>
            <w:tcW w:w="1419" w:type="dxa"/>
          </w:tcPr>
          <w:p w:rsidR="006C27F8" w:rsidRDefault="006C27F8"/>
        </w:tc>
        <w:tc>
          <w:tcPr>
            <w:tcW w:w="710" w:type="dxa"/>
          </w:tcPr>
          <w:p w:rsidR="006C27F8" w:rsidRDefault="006C27F8"/>
        </w:tc>
        <w:tc>
          <w:tcPr>
            <w:tcW w:w="426" w:type="dxa"/>
          </w:tcPr>
          <w:p w:rsidR="006C27F8" w:rsidRDefault="006C27F8"/>
        </w:tc>
        <w:tc>
          <w:tcPr>
            <w:tcW w:w="1277" w:type="dxa"/>
          </w:tcPr>
          <w:p w:rsidR="006C27F8" w:rsidRDefault="006C27F8"/>
        </w:tc>
        <w:tc>
          <w:tcPr>
            <w:tcW w:w="993" w:type="dxa"/>
          </w:tcPr>
          <w:p w:rsidR="006C27F8" w:rsidRDefault="006C27F8"/>
        </w:tc>
        <w:tc>
          <w:tcPr>
            <w:tcW w:w="2836" w:type="dxa"/>
          </w:tcPr>
          <w:p w:rsidR="006C27F8" w:rsidRDefault="006C27F8"/>
        </w:tc>
      </w:tr>
      <w:tr w:rsidR="006C27F8">
        <w:trPr>
          <w:trHeight w:hRule="exact" w:val="585"/>
        </w:trPr>
        <w:tc>
          <w:tcPr>
            <w:tcW w:w="10221" w:type="dxa"/>
            <w:gridSpan w:val="10"/>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C27F8" w:rsidRDefault="004A4BD6">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C27F8">
        <w:trPr>
          <w:trHeight w:hRule="exact" w:val="314"/>
        </w:trPr>
        <w:tc>
          <w:tcPr>
            <w:tcW w:w="10221" w:type="dxa"/>
            <w:gridSpan w:val="10"/>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6C27F8">
        <w:trPr>
          <w:trHeight w:hRule="exact" w:val="211"/>
        </w:trPr>
        <w:tc>
          <w:tcPr>
            <w:tcW w:w="143" w:type="dxa"/>
          </w:tcPr>
          <w:p w:rsidR="006C27F8" w:rsidRDefault="006C27F8"/>
        </w:tc>
        <w:tc>
          <w:tcPr>
            <w:tcW w:w="285" w:type="dxa"/>
          </w:tcPr>
          <w:p w:rsidR="006C27F8" w:rsidRDefault="006C27F8"/>
        </w:tc>
        <w:tc>
          <w:tcPr>
            <w:tcW w:w="710" w:type="dxa"/>
          </w:tcPr>
          <w:p w:rsidR="006C27F8" w:rsidRDefault="006C27F8"/>
        </w:tc>
        <w:tc>
          <w:tcPr>
            <w:tcW w:w="1419" w:type="dxa"/>
          </w:tcPr>
          <w:p w:rsidR="006C27F8" w:rsidRDefault="006C27F8"/>
        </w:tc>
        <w:tc>
          <w:tcPr>
            <w:tcW w:w="1419" w:type="dxa"/>
          </w:tcPr>
          <w:p w:rsidR="006C27F8" w:rsidRDefault="006C27F8"/>
        </w:tc>
        <w:tc>
          <w:tcPr>
            <w:tcW w:w="710" w:type="dxa"/>
          </w:tcPr>
          <w:p w:rsidR="006C27F8" w:rsidRDefault="006C27F8"/>
        </w:tc>
        <w:tc>
          <w:tcPr>
            <w:tcW w:w="426" w:type="dxa"/>
          </w:tcPr>
          <w:p w:rsidR="006C27F8" w:rsidRDefault="006C27F8"/>
        </w:tc>
        <w:tc>
          <w:tcPr>
            <w:tcW w:w="1277" w:type="dxa"/>
          </w:tcPr>
          <w:p w:rsidR="006C27F8" w:rsidRDefault="006C27F8"/>
        </w:tc>
        <w:tc>
          <w:tcPr>
            <w:tcW w:w="993" w:type="dxa"/>
          </w:tcPr>
          <w:p w:rsidR="006C27F8" w:rsidRDefault="006C27F8"/>
        </w:tc>
        <w:tc>
          <w:tcPr>
            <w:tcW w:w="2836" w:type="dxa"/>
          </w:tcPr>
          <w:p w:rsidR="006C27F8" w:rsidRDefault="006C27F8"/>
        </w:tc>
      </w:tr>
      <w:tr w:rsidR="006C27F8">
        <w:trPr>
          <w:trHeight w:hRule="exact" w:val="277"/>
        </w:trPr>
        <w:tc>
          <w:tcPr>
            <w:tcW w:w="143" w:type="dxa"/>
          </w:tcPr>
          <w:p w:rsidR="006C27F8" w:rsidRDefault="006C27F8"/>
        </w:tc>
        <w:tc>
          <w:tcPr>
            <w:tcW w:w="285" w:type="dxa"/>
          </w:tcPr>
          <w:p w:rsidR="006C27F8" w:rsidRDefault="006C27F8"/>
        </w:tc>
        <w:tc>
          <w:tcPr>
            <w:tcW w:w="710" w:type="dxa"/>
          </w:tcPr>
          <w:p w:rsidR="006C27F8" w:rsidRDefault="006C27F8"/>
        </w:tc>
        <w:tc>
          <w:tcPr>
            <w:tcW w:w="1419" w:type="dxa"/>
          </w:tcPr>
          <w:p w:rsidR="006C27F8" w:rsidRDefault="006C27F8"/>
        </w:tc>
        <w:tc>
          <w:tcPr>
            <w:tcW w:w="1419" w:type="dxa"/>
          </w:tcPr>
          <w:p w:rsidR="006C27F8" w:rsidRDefault="006C27F8"/>
        </w:tc>
        <w:tc>
          <w:tcPr>
            <w:tcW w:w="710" w:type="dxa"/>
          </w:tcPr>
          <w:p w:rsidR="006C27F8" w:rsidRDefault="006C27F8"/>
        </w:tc>
        <w:tc>
          <w:tcPr>
            <w:tcW w:w="426" w:type="dxa"/>
          </w:tcPr>
          <w:p w:rsidR="006C27F8" w:rsidRDefault="006C27F8"/>
        </w:tc>
        <w:tc>
          <w:tcPr>
            <w:tcW w:w="1277" w:type="dxa"/>
          </w:tcPr>
          <w:p w:rsidR="006C27F8" w:rsidRDefault="006C27F8"/>
        </w:tc>
        <w:tc>
          <w:tcPr>
            <w:tcW w:w="3842" w:type="dxa"/>
            <w:gridSpan w:val="2"/>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color w:val="000000"/>
                <w:sz w:val="24"/>
                <w:szCs w:val="24"/>
              </w:rPr>
              <w:t>УТВЕРЖДАЮ</w:t>
            </w:r>
          </w:p>
        </w:tc>
      </w:tr>
      <w:tr w:rsidR="006C27F8">
        <w:trPr>
          <w:trHeight w:hRule="exact" w:val="138"/>
        </w:trPr>
        <w:tc>
          <w:tcPr>
            <w:tcW w:w="143" w:type="dxa"/>
          </w:tcPr>
          <w:p w:rsidR="006C27F8" w:rsidRDefault="006C27F8"/>
        </w:tc>
        <w:tc>
          <w:tcPr>
            <w:tcW w:w="285" w:type="dxa"/>
          </w:tcPr>
          <w:p w:rsidR="006C27F8" w:rsidRDefault="006C27F8"/>
        </w:tc>
        <w:tc>
          <w:tcPr>
            <w:tcW w:w="710" w:type="dxa"/>
          </w:tcPr>
          <w:p w:rsidR="006C27F8" w:rsidRDefault="006C27F8"/>
        </w:tc>
        <w:tc>
          <w:tcPr>
            <w:tcW w:w="1419" w:type="dxa"/>
          </w:tcPr>
          <w:p w:rsidR="006C27F8" w:rsidRDefault="006C27F8"/>
        </w:tc>
        <w:tc>
          <w:tcPr>
            <w:tcW w:w="1419" w:type="dxa"/>
          </w:tcPr>
          <w:p w:rsidR="006C27F8" w:rsidRDefault="006C27F8"/>
        </w:tc>
        <w:tc>
          <w:tcPr>
            <w:tcW w:w="710" w:type="dxa"/>
          </w:tcPr>
          <w:p w:rsidR="006C27F8" w:rsidRDefault="006C27F8"/>
        </w:tc>
        <w:tc>
          <w:tcPr>
            <w:tcW w:w="426" w:type="dxa"/>
          </w:tcPr>
          <w:p w:rsidR="006C27F8" w:rsidRDefault="006C27F8"/>
        </w:tc>
        <w:tc>
          <w:tcPr>
            <w:tcW w:w="1277" w:type="dxa"/>
          </w:tcPr>
          <w:p w:rsidR="006C27F8" w:rsidRDefault="006C27F8"/>
        </w:tc>
        <w:tc>
          <w:tcPr>
            <w:tcW w:w="993" w:type="dxa"/>
          </w:tcPr>
          <w:p w:rsidR="006C27F8" w:rsidRDefault="006C27F8"/>
        </w:tc>
        <w:tc>
          <w:tcPr>
            <w:tcW w:w="2836" w:type="dxa"/>
          </w:tcPr>
          <w:p w:rsidR="006C27F8" w:rsidRDefault="006C27F8"/>
        </w:tc>
      </w:tr>
      <w:tr w:rsidR="006C27F8">
        <w:trPr>
          <w:trHeight w:hRule="exact" w:val="277"/>
        </w:trPr>
        <w:tc>
          <w:tcPr>
            <w:tcW w:w="143" w:type="dxa"/>
          </w:tcPr>
          <w:p w:rsidR="006C27F8" w:rsidRDefault="006C27F8"/>
        </w:tc>
        <w:tc>
          <w:tcPr>
            <w:tcW w:w="285" w:type="dxa"/>
          </w:tcPr>
          <w:p w:rsidR="006C27F8" w:rsidRDefault="006C27F8"/>
        </w:tc>
        <w:tc>
          <w:tcPr>
            <w:tcW w:w="710" w:type="dxa"/>
          </w:tcPr>
          <w:p w:rsidR="006C27F8" w:rsidRDefault="006C27F8"/>
        </w:tc>
        <w:tc>
          <w:tcPr>
            <w:tcW w:w="1419" w:type="dxa"/>
          </w:tcPr>
          <w:p w:rsidR="006C27F8" w:rsidRDefault="006C27F8"/>
        </w:tc>
        <w:tc>
          <w:tcPr>
            <w:tcW w:w="1419" w:type="dxa"/>
          </w:tcPr>
          <w:p w:rsidR="006C27F8" w:rsidRDefault="006C27F8"/>
        </w:tc>
        <w:tc>
          <w:tcPr>
            <w:tcW w:w="710" w:type="dxa"/>
          </w:tcPr>
          <w:p w:rsidR="006C27F8" w:rsidRDefault="006C27F8"/>
        </w:tc>
        <w:tc>
          <w:tcPr>
            <w:tcW w:w="426" w:type="dxa"/>
          </w:tcPr>
          <w:p w:rsidR="006C27F8" w:rsidRDefault="006C27F8"/>
        </w:tc>
        <w:tc>
          <w:tcPr>
            <w:tcW w:w="1277" w:type="dxa"/>
          </w:tcPr>
          <w:p w:rsidR="006C27F8" w:rsidRDefault="006C27F8"/>
        </w:tc>
        <w:tc>
          <w:tcPr>
            <w:tcW w:w="3842" w:type="dxa"/>
            <w:gridSpan w:val="2"/>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6C27F8">
        <w:trPr>
          <w:trHeight w:hRule="exact" w:val="138"/>
        </w:trPr>
        <w:tc>
          <w:tcPr>
            <w:tcW w:w="143" w:type="dxa"/>
          </w:tcPr>
          <w:p w:rsidR="006C27F8" w:rsidRDefault="006C27F8"/>
        </w:tc>
        <w:tc>
          <w:tcPr>
            <w:tcW w:w="285" w:type="dxa"/>
          </w:tcPr>
          <w:p w:rsidR="006C27F8" w:rsidRDefault="006C27F8"/>
        </w:tc>
        <w:tc>
          <w:tcPr>
            <w:tcW w:w="710" w:type="dxa"/>
          </w:tcPr>
          <w:p w:rsidR="006C27F8" w:rsidRDefault="006C27F8"/>
        </w:tc>
        <w:tc>
          <w:tcPr>
            <w:tcW w:w="1419" w:type="dxa"/>
          </w:tcPr>
          <w:p w:rsidR="006C27F8" w:rsidRDefault="006C27F8"/>
        </w:tc>
        <w:tc>
          <w:tcPr>
            <w:tcW w:w="1419" w:type="dxa"/>
          </w:tcPr>
          <w:p w:rsidR="006C27F8" w:rsidRDefault="006C27F8"/>
        </w:tc>
        <w:tc>
          <w:tcPr>
            <w:tcW w:w="710" w:type="dxa"/>
          </w:tcPr>
          <w:p w:rsidR="006C27F8" w:rsidRDefault="006C27F8"/>
        </w:tc>
        <w:tc>
          <w:tcPr>
            <w:tcW w:w="426" w:type="dxa"/>
          </w:tcPr>
          <w:p w:rsidR="006C27F8" w:rsidRDefault="006C27F8"/>
        </w:tc>
        <w:tc>
          <w:tcPr>
            <w:tcW w:w="1277" w:type="dxa"/>
          </w:tcPr>
          <w:p w:rsidR="006C27F8" w:rsidRDefault="006C27F8"/>
        </w:tc>
        <w:tc>
          <w:tcPr>
            <w:tcW w:w="993" w:type="dxa"/>
          </w:tcPr>
          <w:p w:rsidR="006C27F8" w:rsidRDefault="006C27F8"/>
        </w:tc>
        <w:tc>
          <w:tcPr>
            <w:tcW w:w="2836" w:type="dxa"/>
          </w:tcPr>
          <w:p w:rsidR="006C27F8" w:rsidRDefault="006C27F8"/>
        </w:tc>
      </w:tr>
      <w:tr w:rsidR="006C27F8">
        <w:trPr>
          <w:trHeight w:hRule="exact" w:val="277"/>
        </w:trPr>
        <w:tc>
          <w:tcPr>
            <w:tcW w:w="143" w:type="dxa"/>
          </w:tcPr>
          <w:p w:rsidR="006C27F8" w:rsidRDefault="006C27F8"/>
        </w:tc>
        <w:tc>
          <w:tcPr>
            <w:tcW w:w="285" w:type="dxa"/>
          </w:tcPr>
          <w:p w:rsidR="006C27F8" w:rsidRDefault="006C27F8"/>
        </w:tc>
        <w:tc>
          <w:tcPr>
            <w:tcW w:w="710" w:type="dxa"/>
          </w:tcPr>
          <w:p w:rsidR="006C27F8" w:rsidRDefault="006C27F8"/>
        </w:tc>
        <w:tc>
          <w:tcPr>
            <w:tcW w:w="1419" w:type="dxa"/>
          </w:tcPr>
          <w:p w:rsidR="006C27F8" w:rsidRDefault="006C27F8"/>
        </w:tc>
        <w:tc>
          <w:tcPr>
            <w:tcW w:w="1419" w:type="dxa"/>
          </w:tcPr>
          <w:p w:rsidR="006C27F8" w:rsidRDefault="006C27F8"/>
        </w:tc>
        <w:tc>
          <w:tcPr>
            <w:tcW w:w="710" w:type="dxa"/>
          </w:tcPr>
          <w:p w:rsidR="006C27F8" w:rsidRDefault="006C27F8"/>
        </w:tc>
        <w:tc>
          <w:tcPr>
            <w:tcW w:w="426" w:type="dxa"/>
          </w:tcPr>
          <w:p w:rsidR="006C27F8" w:rsidRDefault="006C27F8"/>
        </w:tc>
        <w:tc>
          <w:tcPr>
            <w:tcW w:w="1277" w:type="dxa"/>
          </w:tcPr>
          <w:p w:rsidR="006C27F8" w:rsidRDefault="006C27F8"/>
        </w:tc>
        <w:tc>
          <w:tcPr>
            <w:tcW w:w="3842" w:type="dxa"/>
            <w:gridSpan w:val="2"/>
            <w:shd w:val="clear" w:color="000000" w:fill="FFFFFF"/>
            <w:tcMar>
              <w:left w:w="34" w:type="dxa"/>
              <w:right w:w="34" w:type="dxa"/>
            </w:tcMar>
          </w:tcPr>
          <w:p w:rsidR="006C27F8" w:rsidRDefault="004A4BD6">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6C27F8">
        <w:trPr>
          <w:trHeight w:hRule="exact" w:val="138"/>
        </w:trPr>
        <w:tc>
          <w:tcPr>
            <w:tcW w:w="143" w:type="dxa"/>
          </w:tcPr>
          <w:p w:rsidR="006C27F8" w:rsidRDefault="006C27F8"/>
        </w:tc>
        <w:tc>
          <w:tcPr>
            <w:tcW w:w="285" w:type="dxa"/>
          </w:tcPr>
          <w:p w:rsidR="006C27F8" w:rsidRDefault="006C27F8"/>
        </w:tc>
        <w:tc>
          <w:tcPr>
            <w:tcW w:w="710" w:type="dxa"/>
          </w:tcPr>
          <w:p w:rsidR="006C27F8" w:rsidRDefault="006C27F8"/>
        </w:tc>
        <w:tc>
          <w:tcPr>
            <w:tcW w:w="1419" w:type="dxa"/>
          </w:tcPr>
          <w:p w:rsidR="006C27F8" w:rsidRDefault="006C27F8"/>
        </w:tc>
        <w:tc>
          <w:tcPr>
            <w:tcW w:w="1419" w:type="dxa"/>
          </w:tcPr>
          <w:p w:rsidR="006C27F8" w:rsidRDefault="006C27F8"/>
        </w:tc>
        <w:tc>
          <w:tcPr>
            <w:tcW w:w="710" w:type="dxa"/>
          </w:tcPr>
          <w:p w:rsidR="006C27F8" w:rsidRDefault="006C27F8"/>
        </w:tc>
        <w:tc>
          <w:tcPr>
            <w:tcW w:w="426" w:type="dxa"/>
          </w:tcPr>
          <w:p w:rsidR="006C27F8" w:rsidRDefault="006C27F8"/>
        </w:tc>
        <w:tc>
          <w:tcPr>
            <w:tcW w:w="1277" w:type="dxa"/>
          </w:tcPr>
          <w:p w:rsidR="006C27F8" w:rsidRDefault="006C27F8"/>
        </w:tc>
        <w:tc>
          <w:tcPr>
            <w:tcW w:w="993" w:type="dxa"/>
          </w:tcPr>
          <w:p w:rsidR="006C27F8" w:rsidRDefault="006C27F8"/>
        </w:tc>
        <w:tc>
          <w:tcPr>
            <w:tcW w:w="2836" w:type="dxa"/>
          </w:tcPr>
          <w:p w:rsidR="006C27F8" w:rsidRDefault="006C27F8"/>
        </w:tc>
      </w:tr>
      <w:tr w:rsidR="006C27F8">
        <w:trPr>
          <w:trHeight w:hRule="exact" w:val="277"/>
        </w:trPr>
        <w:tc>
          <w:tcPr>
            <w:tcW w:w="143" w:type="dxa"/>
          </w:tcPr>
          <w:p w:rsidR="006C27F8" w:rsidRDefault="006C27F8"/>
        </w:tc>
        <w:tc>
          <w:tcPr>
            <w:tcW w:w="285" w:type="dxa"/>
          </w:tcPr>
          <w:p w:rsidR="006C27F8" w:rsidRDefault="006C27F8"/>
        </w:tc>
        <w:tc>
          <w:tcPr>
            <w:tcW w:w="710" w:type="dxa"/>
          </w:tcPr>
          <w:p w:rsidR="006C27F8" w:rsidRDefault="006C27F8"/>
        </w:tc>
        <w:tc>
          <w:tcPr>
            <w:tcW w:w="1419" w:type="dxa"/>
          </w:tcPr>
          <w:p w:rsidR="006C27F8" w:rsidRDefault="006C27F8"/>
        </w:tc>
        <w:tc>
          <w:tcPr>
            <w:tcW w:w="1419" w:type="dxa"/>
          </w:tcPr>
          <w:p w:rsidR="006C27F8" w:rsidRDefault="006C27F8"/>
        </w:tc>
        <w:tc>
          <w:tcPr>
            <w:tcW w:w="710" w:type="dxa"/>
          </w:tcPr>
          <w:p w:rsidR="006C27F8" w:rsidRDefault="006C27F8"/>
        </w:tc>
        <w:tc>
          <w:tcPr>
            <w:tcW w:w="426" w:type="dxa"/>
          </w:tcPr>
          <w:p w:rsidR="006C27F8" w:rsidRDefault="006C27F8"/>
        </w:tc>
        <w:tc>
          <w:tcPr>
            <w:tcW w:w="1277" w:type="dxa"/>
          </w:tcPr>
          <w:p w:rsidR="006C27F8" w:rsidRDefault="006C27F8"/>
        </w:tc>
        <w:tc>
          <w:tcPr>
            <w:tcW w:w="3842" w:type="dxa"/>
            <w:gridSpan w:val="2"/>
            <w:shd w:val="clear" w:color="000000" w:fill="FFFFFF"/>
            <w:tcMar>
              <w:left w:w="34" w:type="dxa"/>
              <w:right w:w="34" w:type="dxa"/>
            </w:tcMar>
          </w:tcPr>
          <w:p w:rsidR="006C27F8" w:rsidRDefault="004A4BD6">
            <w:pPr>
              <w:spacing w:after="0" w:line="240" w:lineRule="auto"/>
              <w:jc w:val="right"/>
              <w:rPr>
                <w:sz w:val="24"/>
                <w:szCs w:val="24"/>
              </w:rPr>
            </w:pPr>
            <w:r>
              <w:rPr>
                <w:rFonts w:ascii="Times New Roman" w:hAnsi="Times New Roman" w:cs="Times New Roman"/>
                <w:color w:val="000000"/>
                <w:sz w:val="24"/>
                <w:szCs w:val="24"/>
              </w:rPr>
              <w:t>30.08.2021 г.</w:t>
            </w:r>
          </w:p>
        </w:tc>
      </w:tr>
      <w:tr w:rsidR="006C27F8">
        <w:trPr>
          <w:trHeight w:hRule="exact" w:val="277"/>
        </w:trPr>
        <w:tc>
          <w:tcPr>
            <w:tcW w:w="143" w:type="dxa"/>
          </w:tcPr>
          <w:p w:rsidR="006C27F8" w:rsidRDefault="006C27F8"/>
        </w:tc>
        <w:tc>
          <w:tcPr>
            <w:tcW w:w="285" w:type="dxa"/>
          </w:tcPr>
          <w:p w:rsidR="006C27F8" w:rsidRDefault="006C27F8"/>
        </w:tc>
        <w:tc>
          <w:tcPr>
            <w:tcW w:w="710" w:type="dxa"/>
          </w:tcPr>
          <w:p w:rsidR="006C27F8" w:rsidRDefault="006C27F8"/>
        </w:tc>
        <w:tc>
          <w:tcPr>
            <w:tcW w:w="1419" w:type="dxa"/>
          </w:tcPr>
          <w:p w:rsidR="006C27F8" w:rsidRDefault="006C27F8"/>
        </w:tc>
        <w:tc>
          <w:tcPr>
            <w:tcW w:w="1419" w:type="dxa"/>
          </w:tcPr>
          <w:p w:rsidR="006C27F8" w:rsidRDefault="006C27F8"/>
        </w:tc>
        <w:tc>
          <w:tcPr>
            <w:tcW w:w="710" w:type="dxa"/>
          </w:tcPr>
          <w:p w:rsidR="006C27F8" w:rsidRDefault="006C27F8"/>
        </w:tc>
        <w:tc>
          <w:tcPr>
            <w:tcW w:w="426" w:type="dxa"/>
          </w:tcPr>
          <w:p w:rsidR="006C27F8" w:rsidRDefault="006C27F8"/>
        </w:tc>
        <w:tc>
          <w:tcPr>
            <w:tcW w:w="1277" w:type="dxa"/>
          </w:tcPr>
          <w:p w:rsidR="006C27F8" w:rsidRDefault="006C27F8"/>
        </w:tc>
        <w:tc>
          <w:tcPr>
            <w:tcW w:w="993" w:type="dxa"/>
          </w:tcPr>
          <w:p w:rsidR="006C27F8" w:rsidRDefault="006C27F8"/>
        </w:tc>
        <w:tc>
          <w:tcPr>
            <w:tcW w:w="2836" w:type="dxa"/>
          </w:tcPr>
          <w:p w:rsidR="006C27F8" w:rsidRDefault="006C27F8"/>
        </w:tc>
      </w:tr>
      <w:tr w:rsidR="006C27F8">
        <w:trPr>
          <w:trHeight w:hRule="exact" w:val="416"/>
        </w:trPr>
        <w:tc>
          <w:tcPr>
            <w:tcW w:w="10221" w:type="dxa"/>
            <w:gridSpan w:val="10"/>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C27F8">
        <w:trPr>
          <w:trHeight w:hRule="exact" w:val="775"/>
        </w:trPr>
        <w:tc>
          <w:tcPr>
            <w:tcW w:w="143" w:type="dxa"/>
          </w:tcPr>
          <w:p w:rsidR="006C27F8" w:rsidRDefault="006C27F8"/>
        </w:tc>
        <w:tc>
          <w:tcPr>
            <w:tcW w:w="285" w:type="dxa"/>
          </w:tcPr>
          <w:p w:rsidR="006C27F8" w:rsidRDefault="006C27F8"/>
        </w:tc>
        <w:tc>
          <w:tcPr>
            <w:tcW w:w="710" w:type="dxa"/>
          </w:tcPr>
          <w:p w:rsidR="006C27F8" w:rsidRDefault="006C27F8"/>
        </w:tc>
        <w:tc>
          <w:tcPr>
            <w:tcW w:w="1419" w:type="dxa"/>
          </w:tcPr>
          <w:p w:rsidR="006C27F8" w:rsidRDefault="006C27F8"/>
        </w:tc>
        <w:tc>
          <w:tcPr>
            <w:tcW w:w="4834" w:type="dxa"/>
            <w:gridSpan w:val="5"/>
            <w:shd w:val="clear" w:color="000000" w:fill="FFFFFF"/>
            <w:tcMar>
              <w:left w:w="34" w:type="dxa"/>
              <w:right w:w="34" w:type="dxa"/>
            </w:tcMar>
          </w:tcPr>
          <w:p w:rsidR="006C27F8" w:rsidRDefault="004A4BD6">
            <w:pPr>
              <w:spacing w:after="0" w:line="240" w:lineRule="auto"/>
              <w:jc w:val="center"/>
              <w:rPr>
                <w:sz w:val="32"/>
                <w:szCs w:val="32"/>
              </w:rPr>
            </w:pPr>
            <w:r>
              <w:rPr>
                <w:rFonts w:ascii="Times New Roman" w:hAnsi="Times New Roman" w:cs="Times New Roman"/>
                <w:color w:val="000000"/>
                <w:sz w:val="32"/>
                <w:szCs w:val="32"/>
              </w:rPr>
              <w:t>Кадровое планирование</w:t>
            </w:r>
          </w:p>
          <w:p w:rsidR="006C27F8" w:rsidRDefault="004A4BD6">
            <w:pPr>
              <w:spacing w:after="0" w:line="240" w:lineRule="auto"/>
              <w:jc w:val="center"/>
              <w:rPr>
                <w:sz w:val="32"/>
                <w:szCs w:val="32"/>
              </w:rPr>
            </w:pPr>
            <w:r>
              <w:rPr>
                <w:rFonts w:ascii="Times New Roman" w:hAnsi="Times New Roman" w:cs="Times New Roman"/>
                <w:color w:val="000000"/>
                <w:sz w:val="32"/>
                <w:szCs w:val="32"/>
              </w:rPr>
              <w:t>К.М.02.07</w:t>
            </w:r>
          </w:p>
        </w:tc>
        <w:tc>
          <w:tcPr>
            <w:tcW w:w="2836" w:type="dxa"/>
          </w:tcPr>
          <w:p w:rsidR="006C27F8" w:rsidRDefault="006C27F8"/>
        </w:tc>
      </w:tr>
      <w:tr w:rsidR="006C27F8">
        <w:trPr>
          <w:trHeight w:hRule="exact" w:val="277"/>
        </w:trPr>
        <w:tc>
          <w:tcPr>
            <w:tcW w:w="10221" w:type="dxa"/>
            <w:gridSpan w:val="10"/>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C27F8">
        <w:trPr>
          <w:trHeight w:hRule="exact" w:val="1396"/>
        </w:trPr>
        <w:tc>
          <w:tcPr>
            <w:tcW w:w="143" w:type="dxa"/>
          </w:tcPr>
          <w:p w:rsidR="006C27F8" w:rsidRDefault="006C27F8"/>
        </w:tc>
        <w:tc>
          <w:tcPr>
            <w:tcW w:w="285" w:type="dxa"/>
          </w:tcPr>
          <w:p w:rsidR="006C27F8" w:rsidRDefault="006C27F8"/>
        </w:tc>
        <w:tc>
          <w:tcPr>
            <w:tcW w:w="9795" w:type="dxa"/>
            <w:gridSpan w:val="8"/>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6C27F8" w:rsidRDefault="004A4BD6">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6C27F8" w:rsidRDefault="004A4BD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C27F8">
        <w:trPr>
          <w:trHeight w:hRule="exact" w:val="833"/>
        </w:trPr>
        <w:tc>
          <w:tcPr>
            <w:tcW w:w="10221" w:type="dxa"/>
            <w:gridSpan w:val="10"/>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6C27F8">
        <w:trPr>
          <w:trHeight w:hRule="exact" w:val="277"/>
        </w:trPr>
        <w:tc>
          <w:tcPr>
            <w:tcW w:w="3984" w:type="dxa"/>
            <w:gridSpan w:val="5"/>
            <w:shd w:val="clear" w:color="000000" w:fill="FFFFFF"/>
            <w:tcMar>
              <w:left w:w="34" w:type="dxa"/>
              <w:right w:w="34" w:type="dxa"/>
            </w:tcMar>
          </w:tcPr>
          <w:p w:rsidR="006C27F8" w:rsidRDefault="004A4BD6">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C27F8" w:rsidRDefault="006C27F8"/>
        </w:tc>
        <w:tc>
          <w:tcPr>
            <w:tcW w:w="426" w:type="dxa"/>
          </w:tcPr>
          <w:p w:rsidR="006C27F8" w:rsidRDefault="006C27F8"/>
        </w:tc>
        <w:tc>
          <w:tcPr>
            <w:tcW w:w="1277" w:type="dxa"/>
          </w:tcPr>
          <w:p w:rsidR="006C27F8" w:rsidRDefault="006C27F8"/>
        </w:tc>
        <w:tc>
          <w:tcPr>
            <w:tcW w:w="993" w:type="dxa"/>
          </w:tcPr>
          <w:p w:rsidR="006C27F8" w:rsidRDefault="006C27F8"/>
        </w:tc>
        <w:tc>
          <w:tcPr>
            <w:tcW w:w="2836" w:type="dxa"/>
          </w:tcPr>
          <w:p w:rsidR="006C27F8" w:rsidRDefault="006C27F8"/>
        </w:tc>
      </w:tr>
      <w:tr w:rsidR="006C27F8">
        <w:trPr>
          <w:trHeight w:hRule="exact" w:val="155"/>
        </w:trPr>
        <w:tc>
          <w:tcPr>
            <w:tcW w:w="143" w:type="dxa"/>
          </w:tcPr>
          <w:p w:rsidR="006C27F8" w:rsidRDefault="006C27F8"/>
        </w:tc>
        <w:tc>
          <w:tcPr>
            <w:tcW w:w="285" w:type="dxa"/>
          </w:tcPr>
          <w:p w:rsidR="006C27F8" w:rsidRDefault="006C27F8"/>
        </w:tc>
        <w:tc>
          <w:tcPr>
            <w:tcW w:w="710" w:type="dxa"/>
          </w:tcPr>
          <w:p w:rsidR="006C27F8" w:rsidRDefault="006C27F8"/>
        </w:tc>
        <w:tc>
          <w:tcPr>
            <w:tcW w:w="1419" w:type="dxa"/>
          </w:tcPr>
          <w:p w:rsidR="006C27F8" w:rsidRDefault="006C27F8"/>
        </w:tc>
        <w:tc>
          <w:tcPr>
            <w:tcW w:w="1419" w:type="dxa"/>
          </w:tcPr>
          <w:p w:rsidR="006C27F8" w:rsidRDefault="006C27F8"/>
        </w:tc>
        <w:tc>
          <w:tcPr>
            <w:tcW w:w="710" w:type="dxa"/>
          </w:tcPr>
          <w:p w:rsidR="006C27F8" w:rsidRDefault="006C27F8"/>
        </w:tc>
        <w:tc>
          <w:tcPr>
            <w:tcW w:w="426" w:type="dxa"/>
          </w:tcPr>
          <w:p w:rsidR="006C27F8" w:rsidRDefault="006C27F8"/>
        </w:tc>
        <w:tc>
          <w:tcPr>
            <w:tcW w:w="1277" w:type="dxa"/>
          </w:tcPr>
          <w:p w:rsidR="006C27F8" w:rsidRDefault="006C27F8"/>
        </w:tc>
        <w:tc>
          <w:tcPr>
            <w:tcW w:w="993" w:type="dxa"/>
          </w:tcPr>
          <w:p w:rsidR="006C27F8" w:rsidRDefault="006C27F8"/>
        </w:tc>
        <w:tc>
          <w:tcPr>
            <w:tcW w:w="2836" w:type="dxa"/>
          </w:tcPr>
          <w:p w:rsidR="006C27F8" w:rsidRDefault="006C27F8"/>
        </w:tc>
      </w:tr>
      <w:tr w:rsidR="006C27F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6C27F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6C27F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6C27F8">
        <w:trPr>
          <w:trHeight w:hRule="exact" w:val="124"/>
        </w:trPr>
        <w:tc>
          <w:tcPr>
            <w:tcW w:w="143" w:type="dxa"/>
          </w:tcPr>
          <w:p w:rsidR="006C27F8" w:rsidRDefault="006C27F8"/>
        </w:tc>
        <w:tc>
          <w:tcPr>
            <w:tcW w:w="285" w:type="dxa"/>
          </w:tcPr>
          <w:p w:rsidR="006C27F8" w:rsidRDefault="006C27F8"/>
        </w:tc>
        <w:tc>
          <w:tcPr>
            <w:tcW w:w="710" w:type="dxa"/>
          </w:tcPr>
          <w:p w:rsidR="006C27F8" w:rsidRDefault="006C27F8"/>
        </w:tc>
        <w:tc>
          <w:tcPr>
            <w:tcW w:w="1419" w:type="dxa"/>
          </w:tcPr>
          <w:p w:rsidR="006C27F8" w:rsidRDefault="006C27F8"/>
        </w:tc>
        <w:tc>
          <w:tcPr>
            <w:tcW w:w="1419" w:type="dxa"/>
          </w:tcPr>
          <w:p w:rsidR="006C27F8" w:rsidRDefault="006C27F8"/>
        </w:tc>
        <w:tc>
          <w:tcPr>
            <w:tcW w:w="710" w:type="dxa"/>
          </w:tcPr>
          <w:p w:rsidR="006C27F8" w:rsidRDefault="006C27F8"/>
        </w:tc>
        <w:tc>
          <w:tcPr>
            <w:tcW w:w="426" w:type="dxa"/>
          </w:tcPr>
          <w:p w:rsidR="006C27F8" w:rsidRDefault="006C27F8"/>
        </w:tc>
        <w:tc>
          <w:tcPr>
            <w:tcW w:w="1277" w:type="dxa"/>
          </w:tcPr>
          <w:p w:rsidR="006C27F8" w:rsidRDefault="006C27F8"/>
        </w:tc>
        <w:tc>
          <w:tcPr>
            <w:tcW w:w="993" w:type="dxa"/>
          </w:tcPr>
          <w:p w:rsidR="006C27F8" w:rsidRDefault="006C27F8"/>
        </w:tc>
        <w:tc>
          <w:tcPr>
            <w:tcW w:w="2836" w:type="dxa"/>
          </w:tcPr>
          <w:p w:rsidR="006C27F8" w:rsidRDefault="006C27F8"/>
        </w:tc>
      </w:tr>
      <w:tr w:rsidR="006C27F8">
        <w:trPr>
          <w:trHeight w:hRule="exact" w:val="277"/>
        </w:trPr>
        <w:tc>
          <w:tcPr>
            <w:tcW w:w="5118" w:type="dxa"/>
            <w:gridSpan w:val="7"/>
            <w:shd w:val="clear" w:color="000000" w:fill="FFFFFF"/>
            <w:tcMar>
              <w:left w:w="34" w:type="dxa"/>
              <w:right w:w="34" w:type="dxa"/>
            </w:tcMar>
          </w:tcPr>
          <w:p w:rsidR="006C27F8" w:rsidRDefault="004A4BD6">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C27F8" w:rsidRDefault="004A4BD6">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6C27F8">
        <w:trPr>
          <w:trHeight w:hRule="exact" w:val="577"/>
        </w:trPr>
        <w:tc>
          <w:tcPr>
            <w:tcW w:w="143" w:type="dxa"/>
          </w:tcPr>
          <w:p w:rsidR="006C27F8" w:rsidRDefault="006C27F8"/>
        </w:tc>
        <w:tc>
          <w:tcPr>
            <w:tcW w:w="285" w:type="dxa"/>
          </w:tcPr>
          <w:p w:rsidR="006C27F8" w:rsidRDefault="006C27F8"/>
        </w:tc>
        <w:tc>
          <w:tcPr>
            <w:tcW w:w="710" w:type="dxa"/>
          </w:tcPr>
          <w:p w:rsidR="006C27F8" w:rsidRDefault="006C27F8"/>
        </w:tc>
        <w:tc>
          <w:tcPr>
            <w:tcW w:w="1419" w:type="dxa"/>
          </w:tcPr>
          <w:p w:rsidR="006C27F8" w:rsidRDefault="006C27F8"/>
        </w:tc>
        <w:tc>
          <w:tcPr>
            <w:tcW w:w="1419" w:type="dxa"/>
          </w:tcPr>
          <w:p w:rsidR="006C27F8" w:rsidRDefault="006C27F8"/>
        </w:tc>
        <w:tc>
          <w:tcPr>
            <w:tcW w:w="710" w:type="dxa"/>
          </w:tcPr>
          <w:p w:rsidR="006C27F8" w:rsidRDefault="006C27F8"/>
        </w:tc>
        <w:tc>
          <w:tcPr>
            <w:tcW w:w="426" w:type="dxa"/>
          </w:tcPr>
          <w:p w:rsidR="006C27F8" w:rsidRDefault="006C27F8"/>
        </w:tc>
        <w:tc>
          <w:tcPr>
            <w:tcW w:w="5118" w:type="dxa"/>
            <w:gridSpan w:val="3"/>
            <w:vMerge/>
            <w:shd w:val="clear" w:color="000000" w:fill="FFFFFF"/>
            <w:tcMar>
              <w:left w:w="34" w:type="dxa"/>
              <w:right w:w="34" w:type="dxa"/>
            </w:tcMar>
          </w:tcPr>
          <w:p w:rsidR="006C27F8" w:rsidRDefault="006C27F8"/>
        </w:tc>
      </w:tr>
      <w:tr w:rsidR="006C27F8">
        <w:trPr>
          <w:trHeight w:hRule="exact" w:val="2697"/>
        </w:trPr>
        <w:tc>
          <w:tcPr>
            <w:tcW w:w="143" w:type="dxa"/>
          </w:tcPr>
          <w:p w:rsidR="006C27F8" w:rsidRDefault="006C27F8"/>
        </w:tc>
        <w:tc>
          <w:tcPr>
            <w:tcW w:w="285" w:type="dxa"/>
          </w:tcPr>
          <w:p w:rsidR="006C27F8" w:rsidRDefault="006C27F8"/>
        </w:tc>
        <w:tc>
          <w:tcPr>
            <w:tcW w:w="710" w:type="dxa"/>
          </w:tcPr>
          <w:p w:rsidR="006C27F8" w:rsidRDefault="006C27F8"/>
        </w:tc>
        <w:tc>
          <w:tcPr>
            <w:tcW w:w="1419" w:type="dxa"/>
          </w:tcPr>
          <w:p w:rsidR="006C27F8" w:rsidRDefault="006C27F8"/>
        </w:tc>
        <w:tc>
          <w:tcPr>
            <w:tcW w:w="1419" w:type="dxa"/>
          </w:tcPr>
          <w:p w:rsidR="006C27F8" w:rsidRDefault="006C27F8"/>
        </w:tc>
        <w:tc>
          <w:tcPr>
            <w:tcW w:w="710" w:type="dxa"/>
          </w:tcPr>
          <w:p w:rsidR="006C27F8" w:rsidRDefault="006C27F8"/>
        </w:tc>
        <w:tc>
          <w:tcPr>
            <w:tcW w:w="426" w:type="dxa"/>
          </w:tcPr>
          <w:p w:rsidR="006C27F8" w:rsidRDefault="006C27F8"/>
        </w:tc>
        <w:tc>
          <w:tcPr>
            <w:tcW w:w="1277" w:type="dxa"/>
          </w:tcPr>
          <w:p w:rsidR="006C27F8" w:rsidRDefault="006C27F8"/>
        </w:tc>
        <w:tc>
          <w:tcPr>
            <w:tcW w:w="993" w:type="dxa"/>
          </w:tcPr>
          <w:p w:rsidR="006C27F8" w:rsidRDefault="006C27F8"/>
        </w:tc>
        <w:tc>
          <w:tcPr>
            <w:tcW w:w="2836" w:type="dxa"/>
          </w:tcPr>
          <w:p w:rsidR="006C27F8" w:rsidRDefault="006C27F8"/>
        </w:tc>
      </w:tr>
      <w:tr w:rsidR="006C27F8">
        <w:trPr>
          <w:trHeight w:hRule="exact" w:val="277"/>
        </w:trPr>
        <w:tc>
          <w:tcPr>
            <w:tcW w:w="143" w:type="dxa"/>
          </w:tcPr>
          <w:p w:rsidR="006C27F8" w:rsidRDefault="006C27F8"/>
        </w:tc>
        <w:tc>
          <w:tcPr>
            <w:tcW w:w="10079" w:type="dxa"/>
            <w:gridSpan w:val="9"/>
            <w:vMerge w:val="restart"/>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C27F8">
        <w:trPr>
          <w:trHeight w:hRule="exact" w:val="138"/>
        </w:trPr>
        <w:tc>
          <w:tcPr>
            <w:tcW w:w="143" w:type="dxa"/>
          </w:tcPr>
          <w:p w:rsidR="006C27F8" w:rsidRDefault="006C27F8"/>
        </w:tc>
        <w:tc>
          <w:tcPr>
            <w:tcW w:w="10079" w:type="dxa"/>
            <w:gridSpan w:val="9"/>
            <w:vMerge/>
            <w:shd w:val="clear" w:color="000000" w:fill="FFFFFF"/>
            <w:tcMar>
              <w:left w:w="34" w:type="dxa"/>
              <w:right w:w="34" w:type="dxa"/>
            </w:tcMar>
          </w:tcPr>
          <w:p w:rsidR="006C27F8" w:rsidRDefault="006C27F8"/>
        </w:tc>
      </w:tr>
      <w:tr w:rsidR="006C27F8">
        <w:trPr>
          <w:trHeight w:hRule="exact" w:val="1666"/>
        </w:trPr>
        <w:tc>
          <w:tcPr>
            <w:tcW w:w="143" w:type="dxa"/>
          </w:tcPr>
          <w:p w:rsidR="006C27F8" w:rsidRDefault="006C27F8"/>
        </w:tc>
        <w:tc>
          <w:tcPr>
            <w:tcW w:w="10079" w:type="dxa"/>
            <w:gridSpan w:val="9"/>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6C27F8" w:rsidRDefault="006C27F8">
            <w:pPr>
              <w:spacing w:after="0" w:line="240" w:lineRule="auto"/>
              <w:jc w:val="center"/>
              <w:rPr>
                <w:sz w:val="24"/>
                <w:szCs w:val="24"/>
              </w:rPr>
            </w:pPr>
          </w:p>
          <w:p w:rsidR="006C27F8" w:rsidRDefault="004A4BD6">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6C27F8" w:rsidRDefault="006C27F8">
            <w:pPr>
              <w:spacing w:after="0" w:line="240" w:lineRule="auto"/>
              <w:jc w:val="center"/>
              <w:rPr>
                <w:sz w:val="24"/>
                <w:szCs w:val="24"/>
              </w:rPr>
            </w:pPr>
          </w:p>
          <w:p w:rsidR="006C27F8" w:rsidRDefault="004A4BD6">
            <w:pPr>
              <w:spacing w:after="0" w:line="240" w:lineRule="auto"/>
              <w:jc w:val="center"/>
              <w:rPr>
                <w:sz w:val="24"/>
                <w:szCs w:val="24"/>
              </w:rPr>
            </w:pPr>
            <w:r>
              <w:rPr>
                <w:rFonts w:ascii="Times New Roman" w:hAnsi="Times New Roman" w:cs="Times New Roman"/>
                <w:color w:val="000000"/>
                <w:sz w:val="24"/>
                <w:szCs w:val="24"/>
              </w:rPr>
              <w:t>Омск, 2021</w:t>
            </w:r>
          </w:p>
        </w:tc>
      </w:tr>
    </w:tbl>
    <w:p w:rsidR="006C27F8" w:rsidRDefault="004A4BD6">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C27F8">
        <w:trPr>
          <w:trHeight w:hRule="exact" w:val="2222"/>
        </w:trPr>
        <w:tc>
          <w:tcPr>
            <w:tcW w:w="10788" w:type="dxa"/>
            <w:shd w:val="clear" w:color="000000" w:fill="FFFFFF"/>
            <w:tcMar>
              <w:left w:w="34" w:type="dxa"/>
              <w:right w:w="34" w:type="dxa"/>
            </w:tcMar>
          </w:tcPr>
          <w:p w:rsidR="006C27F8" w:rsidRDefault="004A4BD6">
            <w:pPr>
              <w:spacing w:after="0" w:line="240" w:lineRule="auto"/>
              <w:rPr>
                <w:sz w:val="24"/>
                <w:szCs w:val="24"/>
              </w:rPr>
            </w:pPr>
            <w:r>
              <w:rPr>
                <w:rFonts w:ascii="Times New Roman" w:hAnsi="Times New Roman" w:cs="Times New Roman"/>
                <w:color w:val="000000"/>
                <w:sz w:val="24"/>
                <w:szCs w:val="24"/>
              </w:rPr>
              <w:lastRenderedPageBreak/>
              <w:t>Составитель:</w:t>
            </w:r>
          </w:p>
          <w:p w:rsidR="006C27F8" w:rsidRDefault="006C27F8">
            <w:pPr>
              <w:spacing w:after="0" w:line="240" w:lineRule="auto"/>
              <w:rPr>
                <w:sz w:val="24"/>
                <w:szCs w:val="24"/>
              </w:rPr>
            </w:pPr>
          </w:p>
          <w:p w:rsidR="006C27F8" w:rsidRDefault="004A4BD6">
            <w:pPr>
              <w:spacing w:after="0" w:line="240" w:lineRule="auto"/>
              <w:rPr>
                <w:sz w:val="24"/>
                <w:szCs w:val="24"/>
              </w:rPr>
            </w:pPr>
            <w:r>
              <w:rPr>
                <w:rFonts w:ascii="Times New Roman" w:hAnsi="Times New Roman" w:cs="Times New Roman"/>
                <w:color w:val="000000"/>
                <w:sz w:val="24"/>
                <w:szCs w:val="24"/>
              </w:rPr>
              <w:t>к.э.н., доцент _________________ /Долженко Сергей Петрович/</w:t>
            </w:r>
          </w:p>
          <w:p w:rsidR="006C27F8" w:rsidRDefault="006C27F8">
            <w:pPr>
              <w:spacing w:after="0" w:line="240" w:lineRule="auto"/>
              <w:rPr>
                <w:sz w:val="24"/>
                <w:szCs w:val="24"/>
              </w:rPr>
            </w:pPr>
          </w:p>
          <w:p w:rsidR="006C27F8" w:rsidRDefault="004A4BD6">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6C27F8" w:rsidRDefault="004A4BD6">
            <w:pPr>
              <w:spacing w:after="0" w:line="240" w:lineRule="auto"/>
              <w:rPr>
                <w:sz w:val="24"/>
                <w:szCs w:val="24"/>
              </w:rPr>
            </w:pPr>
            <w:r>
              <w:rPr>
                <w:rFonts w:ascii="Times New Roman" w:hAnsi="Times New Roman" w:cs="Times New Roman"/>
                <w:color w:val="000000"/>
                <w:sz w:val="24"/>
                <w:szCs w:val="24"/>
              </w:rPr>
              <w:t>Протокол от 30.08.2021 г.  №1</w:t>
            </w:r>
          </w:p>
        </w:tc>
      </w:tr>
      <w:tr w:rsidR="006C27F8">
        <w:trPr>
          <w:trHeight w:hRule="exact" w:val="277"/>
        </w:trPr>
        <w:tc>
          <w:tcPr>
            <w:tcW w:w="10788" w:type="dxa"/>
            <w:shd w:val="clear" w:color="000000" w:fill="FFFFFF"/>
            <w:tcMar>
              <w:left w:w="34" w:type="dxa"/>
              <w:right w:w="34" w:type="dxa"/>
            </w:tcMar>
          </w:tcPr>
          <w:p w:rsidR="006C27F8" w:rsidRDefault="004A4BD6">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6C27F8" w:rsidRDefault="004A4B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27F8">
        <w:trPr>
          <w:trHeight w:hRule="exact" w:val="277"/>
        </w:trPr>
        <w:tc>
          <w:tcPr>
            <w:tcW w:w="9654" w:type="dxa"/>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C27F8">
        <w:trPr>
          <w:trHeight w:hRule="exact" w:val="555"/>
        </w:trPr>
        <w:tc>
          <w:tcPr>
            <w:tcW w:w="9640" w:type="dxa"/>
          </w:tcPr>
          <w:p w:rsidR="006C27F8" w:rsidRDefault="006C27F8"/>
        </w:tc>
      </w:tr>
      <w:tr w:rsidR="006C27F8">
        <w:trPr>
          <w:trHeight w:hRule="exact" w:val="8751"/>
        </w:trPr>
        <w:tc>
          <w:tcPr>
            <w:tcW w:w="9654" w:type="dxa"/>
            <w:shd w:val="clear" w:color="000000" w:fill="FFFFFF"/>
            <w:tcMar>
              <w:left w:w="34" w:type="dxa"/>
              <w:right w:w="34" w:type="dxa"/>
            </w:tcMar>
          </w:tcPr>
          <w:p w:rsidR="006C27F8" w:rsidRDefault="004A4BD6">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C27F8" w:rsidRDefault="004A4BD6">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C27F8" w:rsidRDefault="004A4BD6">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C27F8" w:rsidRDefault="004A4BD6">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C27F8" w:rsidRDefault="004A4BD6">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C27F8" w:rsidRDefault="004A4BD6">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C27F8" w:rsidRDefault="004A4BD6">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C27F8" w:rsidRDefault="004A4BD6">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C27F8" w:rsidRDefault="004A4BD6">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C27F8" w:rsidRDefault="004A4BD6">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C27F8" w:rsidRDefault="004A4BD6">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C27F8" w:rsidRDefault="004A4BD6">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C27F8" w:rsidRDefault="004A4B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27F8">
        <w:trPr>
          <w:trHeight w:hRule="exact" w:val="277"/>
        </w:trPr>
        <w:tc>
          <w:tcPr>
            <w:tcW w:w="9654" w:type="dxa"/>
            <w:shd w:val="clear" w:color="000000" w:fill="FFFFFF"/>
            <w:tcMar>
              <w:left w:w="34" w:type="dxa"/>
              <w:right w:w="34" w:type="dxa"/>
            </w:tcMar>
          </w:tcPr>
          <w:p w:rsidR="006C27F8" w:rsidRDefault="004A4BD6">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C27F8">
        <w:trPr>
          <w:trHeight w:hRule="exact" w:val="14889"/>
        </w:trPr>
        <w:tc>
          <w:tcPr>
            <w:tcW w:w="9654" w:type="dxa"/>
            <w:shd w:val="clear" w:color="000000" w:fill="FFFFFF"/>
            <w:tcMar>
              <w:left w:w="34" w:type="dxa"/>
              <w:right w:w="34" w:type="dxa"/>
            </w:tcMar>
          </w:tcPr>
          <w:p w:rsidR="006C27F8" w:rsidRDefault="004A4BD6">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C27F8" w:rsidRDefault="004A4BD6">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6C27F8" w:rsidRDefault="004A4BD6">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6C27F8" w:rsidRDefault="004A4BD6">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C27F8" w:rsidRDefault="004A4BD6">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C27F8" w:rsidRDefault="004A4BD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C27F8" w:rsidRDefault="004A4BD6">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C27F8" w:rsidRDefault="004A4BD6">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6C27F8" w:rsidRDefault="004A4BD6">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6C27F8" w:rsidRDefault="004A4BD6">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2021/2022 учебный год, утвержденным приказом ректора от 30.08.2021 №94;</w:t>
            </w:r>
          </w:p>
          <w:p w:rsidR="006C27F8" w:rsidRDefault="004A4BD6">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«Кадровое планирование» в течение 2021/2022 учебного года:</w:t>
            </w:r>
          </w:p>
          <w:p w:rsidR="006C27F8" w:rsidRDefault="004A4BD6">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6C27F8" w:rsidRDefault="004A4B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27F8">
        <w:trPr>
          <w:trHeight w:hRule="exact" w:val="1125"/>
        </w:trPr>
        <w:tc>
          <w:tcPr>
            <w:tcW w:w="9654" w:type="dxa"/>
            <w:shd w:val="clear" w:color="000000" w:fill="FFFFFF"/>
            <w:tcMar>
              <w:left w:w="34" w:type="dxa"/>
              <w:right w:w="34" w:type="dxa"/>
            </w:tcMar>
          </w:tcPr>
          <w:p w:rsidR="006C27F8" w:rsidRDefault="004A4BD6">
            <w:pPr>
              <w:spacing w:after="0" w:line="240" w:lineRule="auto"/>
              <w:rPr>
                <w:sz w:val="24"/>
                <w:szCs w:val="24"/>
              </w:rPr>
            </w:pPr>
            <w:r>
              <w:rPr>
                <w:rFonts w:ascii="Times New Roman" w:hAnsi="Times New Roman" w:cs="Times New Roman"/>
                <w:b/>
                <w:color w:val="000000"/>
                <w:sz w:val="24"/>
                <w:szCs w:val="24"/>
              </w:rPr>
              <w:lastRenderedPageBreak/>
              <w:t>1. Наименование дисциплины: К.М.02.07 «Кадровое планирование».</w:t>
            </w:r>
          </w:p>
          <w:p w:rsidR="006C27F8" w:rsidRDefault="004A4BD6">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C27F8">
        <w:trPr>
          <w:trHeight w:hRule="exact" w:val="139"/>
        </w:trPr>
        <w:tc>
          <w:tcPr>
            <w:tcW w:w="9640" w:type="dxa"/>
          </w:tcPr>
          <w:p w:rsidR="006C27F8" w:rsidRDefault="006C27F8"/>
        </w:tc>
      </w:tr>
      <w:tr w:rsidR="006C27F8">
        <w:trPr>
          <w:trHeight w:hRule="exact" w:val="3260"/>
        </w:trPr>
        <w:tc>
          <w:tcPr>
            <w:tcW w:w="9654" w:type="dxa"/>
            <w:shd w:val="clear" w:color="000000" w:fill="FFFFFF"/>
            <w:tcMar>
              <w:left w:w="34" w:type="dxa"/>
              <w:right w:w="34" w:type="dxa"/>
            </w:tcMar>
          </w:tcPr>
          <w:p w:rsidR="006C27F8" w:rsidRDefault="004A4BD6">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C27F8" w:rsidRDefault="004A4BD6">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«Кадровое планирование»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C27F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rPr>
                <w:sz w:val="24"/>
                <w:szCs w:val="24"/>
              </w:rPr>
            </w:pPr>
            <w:r>
              <w:rPr>
                <w:rFonts w:ascii="Times New Roman" w:hAnsi="Times New Roman" w:cs="Times New Roman"/>
                <w:b/>
                <w:color w:val="000000"/>
                <w:sz w:val="24"/>
                <w:szCs w:val="24"/>
              </w:rPr>
              <w:t>Код компетенции: ПК-1</w:t>
            </w:r>
          </w:p>
          <w:p w:rsidR="006C27F8" w:rsidRDefault="004A4BD6">
            <w:pPr>
              <w:spacing w:after="0" w:line="240" w:lineRule="auto"/>
              <w:rPr>
                <w:sz w:val="24"/>
                <w:szCs w:val="24"/>
              </w:rPr>
            </w:pPr>
            <w:r>
              <w:rPr>
                <w:rFonts w:ascii="Times New Roman" w:hAnsi="Times New Roman" w:cs="Times New Roman"/>
                <w:b/>
                <w:color w:val="000000"/>
                <w:sz w:val="24"/>
                <w:szCs w:val="24"/>
              </w:rPr>
              <w:t>Способен разрабатывать систему оранизации труда</w:t>
            </w:r>
          </w:p>
        </w:tc>
      </w:tr>
      <w:tr w:rsidR="006C27F8">
        <w:trPr>
          <w:trHeight w:hRule="exact" w:val="585"/>
        </w:trPr>
        <w:tc>
          <w:tcPr>
            <w:tcW w:w="9654" w:type="dxa"/>
            <w:shd w:val="clear" w:color="000000" w:fill="FFFFFF"/>
            <w:tcMar>
              <w:left w:w="34" w:type="dxa"/>
              <w:right w:w="34" w:type="dxa"/>
            </w:tcMar>
          </w:tcPr>
          <w:p w:rsidR="006C27F8" w:rsidRDefault="006C27F8">
            <w:pPr>
              <w:spacing w:after="0" w:line="240" w:lineRule="auto"/>
              <w:rPr>
                <w:sz w:val="24"/>
                <w:szCs w:val="24"/>
              </w:rPr>
            </w:pPr>
          </w:p>
          <w:p w:rsidR="006C27F8" w:rsidRDefault="004A4BD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C27F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rPr>
                <w:sz w:val="24"/>
                <w:szCs w:val="24"/>
              </w:rPr>
            </w:pPr>
            <w:r>
              <w:rPr>
                <w:rFonts w:ascii="Times New Roman" w:hAnsi="Times New Roman" w:cs="Times New Roman"/>
                <w:color w:val="000000"/>
                <w:sz w:val="24"/>
                <w:szCs w:val="24"/>
              </w:rPr>
              <w:t>ПК-1.10 знать методы и показатели комплексного экономического планирования, анализа и контроля состояния трудовых ресурсов</w:t>
            </w:r>
          </w:p>
        </w:tc>
      </w:tr>
      <w:tr w:rsidR="006C27F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rPr>
                <w:sz w:val="24"/>
                <w:szCs w:val="24"/>
              </w:rPr>
            </w:pPr>
            <w:r>
              <w:rPr>
                <w:rFonts w:ascii="Times New Roman" w:hAnsi="Times New Roman" w:cs="Times New Roman"/>
                <w:color w:val="000000"/>
                <w:sz w:val="24"/>
                <w:szCs w:val="24"/>
              </w:rPr>
              <w:t>ПК-1.23 уметь оценивать состояние производственных (технологических) процессов и управленческих бизнес-процессов (функций)</w:t>
            </w:r>
          </w:p>
        </w:tc>
      </w:tr>
      <w:tr w:rsidR="006C27F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rPr>
                <w:sz w:val="24"/>
                <w:szCs w:val="24"/>
              </w:rPr>
            </w:pPr>
            <w:r>
              <w:rPr>
                <w:rFonts w:ascii="Times New Roman" w:hAnsi="Times New Roman" w:cs="Times New Roman"/>
                <w:color w:val="000000"/>
                <w:sz w:val="24"/>
                <w:szCs w:val="24"/>
              </w:rPr>
              <w:t>ПК-1.41 владеть навыками анализа и оценки текущего состояния производительности и эффективности труда</w:t>
            </w:r>
          </w:p>
        </w:tc>
      </w:tr>
      <w:tr w:rsidR="006C27F8">
        <w:trPr>
          <w:trHeight w:hRule="exact" w:val="277"/>
        </w:trPr>
        <w:tc>
          <w:tcPr>
            <w:tcW w:w="9640" w:type="dxa"/>
          </w:tcPr>
          <w:p w:rsidR="006C27F8" w:rsidRDefault="006C27F8"/>
        </w:tc>
      </w:tr>
      <w:tr w:rsidR="006C27F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rPr>
                <w:sz w:val="24"/>
                <w:szCs w:val="24"/>
              </w:rPr>
            </w:pPr>
            <w:r>
              <w:rPr>
                <w:rFonts w:ascii="Times New Roman" w:hAnsi="Times New Roman" w:cs="Times New Roman"/>
                <w:b/>
                <w:color w:val="000000"/>
                <w:sz w:val="24"/>
                <w:szCs w:val="24"/>
              </w:rPr>
              <w:t>Код компетенции: ПК-3</w:t>
            </w:r>
          </w:p>
          <w:p w:rsidR="006C27F8" w:rsidRDefault="004A4BD6">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6C27F8">
        <w:trPr>
          <w:trHeight w:hRule="exact" w:val="585"/>
        </w:trPr>
        <w:tc>
          <w:tcPr>
            <w:tcW w:w="9654" w:type="dxa"/>
            <w:shd w:val="clear" w:color="000000" w:fill="FFFFFF"/>
            <w:tcMar>
              <w:left w:w="34" w:type="dxa"/>
              <w:right w:w="34" w:type="dxa"/>
            </w:tcMar>
          </w:tcPr>
          <w:p w:rsidR="006C27F8" w:rsidRDefault="006C27F8">
            <w:pPr>
              <w:spacing w:after="0" w:line="240" w:lineRule="auto"/>
              <w:rPr>
                <w:sz w:val="24"/>
                <w:szCs w:val="24"/>
              </w:rPr>
            </w:pPr>
          </w:p>
          <w:p w:rsidR="006C27F8" w:rsidRDefault="004A4BD6">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C27F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rPr>
                <w:sz w:val="24"/>
                <w:szCs w:val="24"/>
              </w:rPr>
            </w:pPr>
            <w:r>
              <w:rPr>
                <w:rFonts w:ascii="Times New Roman" w:hAnsi="Times New Roman" w:cs="Times New Roman"/>
                <w:color w:val="000000"/>
                <w:sz w:val="24"/>
                <w:szCs w:val="24"/>
              </w:rPr>
              <w:t>ПК-3.1 знать методы, инструменты исследования потребности в обучении персонала</w:t>
            </w:r>
          </w:p>
        </w:tc>
      </w:tr>
      <w:tr w:rsidR="006C27F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rPr>
                <w:sz w:val="24"/>
                <w:szCs w:val="24"/>
              </w:rPr>
            </w:pPr>
            <w:r>
              <w:rPr>
                <w:rFonts w:ascii="Times New Roman" w:hAnsi="Times New Roman" w:cs="Times New Roman"/>
                <w:color w:val="000000"/>
                <w:sz w:val="24"/>
                <w:szCs w:val="24"/>
              </w:rPr>
              <w:t>ПК-3.18 уметь анализировать и определять потребности в обучении групп персонала в соответствии с целями организации</w:t>
            </w:r>
          </w:p>
        </w:tc>
      </w:tr>
      <w:tr w:rsidR="006C27F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rPr>
                <w:sz w:val="24"/>
                <w:szCs w:val="24"/>
              </w:rPr>
            </w:pPr>
            <w:r>
              <w:rPr>
                <w:rFonts w:ascii="Times New Roman" w:hAnsi="Times New Roman" w:cs="Times New Roman"/>
                <w:color w:val="000000"/>
                <w:sz w:val="24"/>
                <w:szCs w:val="24"/>
              </w:rPr>
              <w:t>ПК-3.45 владеть навыками применения в профессиональной деятельности принципов организационного проектирования, основ технологии производства и деятельности организации</w:t>
            </w:r>
          </w:p>
        </w:tc>
      </w:tr>
      <w:tr w:rsidR="006C27F8">
        <w:trPr>
          <w:trHeight w:hRule="exact" w:val="416"/>
        </w:trPr>
        <w:tc>
          <w:tcPr>
            <w:tcW w:w="9640" w:type="dxa"/>
          </w:tcPr>
          <w:p w:rsidR="006C27F8" w:rsidRDefault="006C27F8"/>
        </w:tc>
      </w:tr>
      <w:tr w:rsidR="006C27F8">
        <w:trPr>
          <w:trHeight w:hRule="exact" w:val="304"/>
        </w:trPr>
        <w:tc>
          <w:tcPr>
            <w:tcW w:w="9654" w:type="dxa"/>
            <w:shd w:val="clear" w:color="000000" w:fill="FFFFFF"/>
            <w:tcMar>
              <w:left w:w="34" w:type="dxa"/>
              <w:right w:w="34" w:type="dxa"/>
            </w:tcMar>
          </w:tcPr>
          <w:p w:rsidR="006C27F8" w:rsidRDefault="004A4BD6">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C27F8">
        <w:trPr>
          <w:trHeight w:hRule="exact" w:val="1366"/>
        </w:trPr>
        <w:tc>
          <w:tcPr>
            <w:tcW w:w="9654" w:type="dxa"/>
            <w:shd w:val="clear" w:color="000000" w:fill="FFFFFF"/>
            <w:tcMar>
              <w:left w:w="34" w:type="dxa"/>
              <w:right w:w="34" w:type="dxa"/>
            </w:tcMar>
          </w:tcPr>
          <w:p w:rsidR="006C27F8" w:rsidRDefault="006C27F8">
            <w:pPr>
              <w:spacing w:after="0" w:line="240" w:lineRule="auto"/>
              <w:jc w:val="both"/>
              <w:rPr>
                <w:sz w:val="24"/>
                <w:szCs w:val="24"/>
              </w:rPr>
            </w:pPr>
          </w:p>
          <w:p w:rsidR="006C27F8" w:rsidRDefault="004A4BD6">
            <w:pPr>
              <w:spacing w:after="0" w:line="240" w:lineRule="auto"/>
              <w:jc w:val="both"/>
              <w:rPr>
                <w:sz w:val="24"/>
                <w:szCs w:val="24"/>
              </w:rPr>
            </w:pPr>
            <w:r>
              <w:rPr>
                <w:rFonts w:ascii="Times New Roman" w:hAnsi="Times New Roman" w:cs="Times New Roman"/>
                <w:color w:val="000000"/>
                <w:sz w:val="24"/>
                <w:szCs w:val="24"/>
              </w:rPr>
              <w:t>Дисциплина К.М.02.07 «Кадровое планирование»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rsidR="006C27F8" w:rsidRDefault="004A4BD6">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6C27F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7F8" w:rsidRDefault="004A4BD6">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7F8" w:rsidRDefault="004A4BD6">
            <w:pPr>
              <w:spacing w:after="0" w:line="240" w:lineRule="auto"/>
              <w:jc w:val="center"/>
              <w:rPr>
                <w:sz w:val="24"/>
                <w:szCs w:val="24"/>
              </w:rPr>
            </w:pPr>
            <w:r>
              <w:rPr>
                <w:rFonts w:ascii="Times New Roman" w:hAnsi="Times New Roman" w:cs="Times New Roman"/>
                <w:color w:val="000000"/>
                <w:sz w:val="24"/>
                <w:szCs w:val="24"/>
              </w:rPr>
              <w:t>Коды</w:t>
            </w:r>
          </w:p>
          <w:p w:rsidR="006C27F8" w:rsidRDefault="004A4BD6">
            <w:pPr>
              <w:spacing w:after="0" w:line="240" w:lineRule="auto"/>
              <w:jc w:val="center"/>
              <w:rPr>
                <w:sz w:val="24"/>
                <w:szCs w:val="24"/>
              </w:rPr>
            </w:pPr>
            <w:r>
              <w:rPr>
                <w:rFonts w:ascii="Times New Roman" w:hAnsi="Times New Roman" w:cs="Times New Roman"/>
                <w:color w:val="000000"/>
                <w:sz w:val="24"/>
                <w:szCs w:val="24"/>
              </w:rPr>
              <w:t>форми-</w:t>
            </w:r>
          </w:p>
          <w:p w:rsidR="006C27F8" w:rsidRDefault="004A4BD6">
            <w:pPr>
              <w:spacing w:after="0" w:line="240" w:lineRule="auto"/>
              <w:jc w:val="center"/>
              <w:rPr>
                <w:sz w:val="24"/>
                <w:szCs w:val="24"/>
              </w:rPr>
            </w:pPr>
            <w:r>
              <w:rPr>
                <w:rFonts w:ascii="Times New Roman" w:hAnsi="Times New Roman" w:cs="Times New Roman"/>
                <w:color w:val="000000"/>
                <w:sz w:val="24"/>
                <w:szCs w:val="24"/>
              </w:rPr>
              <w:t>руемых</w:t>
            </w:r>
          </w:p>
          <w:p w:rsidR="006C27F8" w:rsidRDefault="004A4BD6">
            <w:pPr>
              <w:spacing w:after="0" w:line="240" w:lineRule="auto"/>
              <w:jc w:val="center"/>
              <w:rPr>
                <w:sz w:val="24"/>
                <w:szCs w:val="24"/>
              </w:rPr>
            </w:pPr>
            <w:r>
              <w:rPr>
                <w:rFonts w:ascii="Times New Roman" w:hAnsi="Times New Roman" w:cs="Times New Roman"/>
                <w:color w:val="000000"/>
                <w:sz w:val="24"/>
                <w:szCs w:val="24"/>
              </w:rPr>
              <w:t>компе-</w:t>
            </w:r>
          </w:p>
          <w:p w:rsidR="006C27F8" w:rsidRDefault="004A4BD6">
            <w:pPr>
              <w:spacing w:after="0" w:line="240" w:lineRule="auto"/>
              <w:jc w:val="center"/>
              <w:rPr>
                <w:sz w:val="24"/>
                <w:szCs w:val="24"/>
              </w:rPr>
            </w:pPr>
            <w:r>
              <w:rPr>
                <w:rFonts w:ascii="Times New Roman" w:hAnsi="Times New Roman" w:cs="Times New Roman"/>
                <w:color w:val="000000"/>
                <w:sz w:val="24"/>
                <w:szCs w:val="24"/>
              </w:rPr>
              <w:t>тенций</w:t>
            </w:r>
          </w:p>
        </w:tc>
      </w:tr>
      <w:tr w:rsidR="006C27F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7F8" w:rsidRDefault="004A4BD6">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7F8" w:rsidRDefault="006C27F8"/>
        </w:tc>
      </w:tr>
      <w:tr w:rsidR="006C27F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7F8" w:rsidRDefault="004A4BD6">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7F8" w:rsidRDefault="004A4BD6">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7F8" w:rsidRDefault="006C27F8"/>
        </w:tc>
      </w:tr>
      <w:tr w:rsidR="006C27F8">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7F8" w:rsidRDefault="004A4BD6">
            <w:pPr>
              <w:spacing w:after="0" w:line="240" w:lineRule="auto"/>
              <w:jc w:val="center"/>
            </w:pPr>
            <w:r>
              <w:rPr>
                <w:rFonts w:ascii="Times New Roman" w:hAnsi="Times New Roman" w:cs="Times New Roman"/>
                <w:color w:val="000000"/>
              </w:rPr>
              <w:t>Кадровый учет</w:t>
            </w:r>
          </w:p>
          <w:p w:rsidR="006C27F8" w:rsidRDefault="004A4BD6">
            <w:pPr>
              <w:spacing w:after="0" w:line="240" w:lineRule="auto"/>
              <w:jc w:val="center"/>
            </w:pPr>
            <w:r>
              <w:rPr>
                <w:rFonts w:ascii="Times New Roman" w:hAnsi="Times New Roman" w:cs="Times New Roman"/>
                <w:color w:val="000000"/>
              </w:rPr>
              <w:t>Оценка и отбор персонала</w:t>
            </w:r>
          </w:p>
          <w:p w:rsidR="006C27F8" w:rsidRDefault="004A4BD6">
            <w:pPr>
              <w:spacing w:after="0" w:line="240" w:lineRule="auto"/>
              <w:jc w:val="center"/>
            </w:pPr>
            <w:r>
              <w:rPr>
                <w:rFonts w:ascii="Times New Roman" w:hAnsi="Times New Roman" w:cs="Times New Roman"/>
                <w:color w:val="000000"/>
              </w:rPr>
              <w:t>Принятие управленческих решений</w:t>
            </w:r>
          </w:p>
          <w:p w:rsidR="006C27F8" w:rsidRDefault="004A4BD6">
            <w:pPr>
              <w:spacing w:after="0" w:line="240" w:lineRule="auto"/>
              <w:jc w:val="center"/>
            </w:pPr>
            <w:r>
              <w:rPr>
                <w:rFonts w:ascii="Times New Roman" w:hAnsi="Times New Roman" w:cs="Times New Roman"/>
                <w:color w:val="000000"/>
              </w:rPr>
              <w:t>Административное право</w:t>
            </w:r>
          </w:p>
          <w:p w:rsidR="006C27F8" w:rsidRDefault="004A4BD6">
            <w:pPr>
              <w:spacing w:after="0" w:line="240" w:lineRule="auto"/>
              <w:jc w:val="center"/>
            </w:pPr>
            <w:r>
              <w:rPr>
                <w:rFonts w:ascii="Times New Roman" w:hAnsi="Times New Roman" w:cs="Times New Roman"/>
                <w:color w:val="000000"/>
              </w:rPr>
              <w:t>Документационное обеспечение управления персоналом</w:t>
            </w:r>
          </w:p>
          <w:p w:rsidR="006C27F8" w:rsidRDefault="004A4BD6">
            <w:pPr>
              <w:spacing w:after="0" w:line="240" w:lineRule="auto"/>
              <w:jc w:val="center"/>
            </w:pPr>
            <w:r>
              <w:rPr>
                <w:rFonts w:ascii="Times New Roman" w:hAnsi="Times New Roman" w:cs="Times New Roman"/>
                <w:color w:val="000000"/>
              </w:rPr>
              <w:t>Маркетинг персонала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7F8" w:rsidRDefault="004A4BD6">
            <w:pPr>
              <w:spacing w:after="0" w:line="240" w:lineRule="auto"/>
              <w:jc w:val="center"/>
            </w:pPr>
            <w:r>
              <w:rPr>
                <w:rFonts w:ascii="Times New Roman" w:hAnsi="Times New Roman" w:cs="Times New Roman"/>
                <w:color w:val="000000"/>
              </w:rPr>
              <w:t>Бюджетирование  в управлении персоналом</w:t>
            </w:r>
          </w:p>
          <w:p w:rsidR="006C27F8" w:rsidRDefault="004A4BD6">
            <w:pPr>
              <w:spacing w:after="0" w:line="240" w:lineRule="auto"/>
              <w:jc w:val="center"/>
            </w:pPr>
            <w:r>
              <w:rPr>
                <w:rFonts w:ascii="Times New Roman" w:hAnsi="Times New Roman" w:cs="Times New Roman"/>
                <w:color w:val="000000"/>
              </w:rPr>
              <w:t>Контроллинг персонала</w:t>
            </w:r>
          </w:p>
          <w:p w:rsidR="006C27F8" w:rsidRDefault="004A4BD6">
            <w:pPr>
              <w:spacing w:after="0" w:line="240" w:lineRule="auto"/>
              <w:jc w:val="center"/>
            </w:pPr>
            <w:r>
              <w:rPr>
                <w:rFonts w:ascii="Times New Roman" w:hAnsi="Times New Roman" w:cs="Times New Roman"/>
                <w:color w:val="000000"/>
              </w:rPr>
              <w:t>Основы организации труда</w:t>
            </w:r>
          </w:p>
          <w:p w:rsidR="006C27F8" w:rsidRDefault="004A4BD6">
            <w:pPr>
              <w:spacing w:after="0" w:line="240" w:lineRule="auto"/>
              <w:jc w:val="center"/>
            </w:pPr>
            <w:r>
              <w:rPr>
                <w:rFonts w:ascii="Times New Roman" w:hAnsi="Times New Roman" w:cs="Times New Roman"/>
                <w:color w:val="000000"/>
              </w:rPr>
              <w:t>Стратегии управления человеческими ресурсами</w:t>
            </w:r>
          </w:p>
          <w:p w:rsidR="006C27F8" w:rsidRDefault="004A4BD6">
            <w:pPr>
              <w:spacing w:after="0" w:line="240" w:lineRule="auto"/>
              <w:jc w:val="center"/>
            </w:pPr>
            <w:r>
              <w:rPr>
                <w:rFonts w:ascii="Times New Roman" w:hAnsi="Times New Roman" w:cs="Times New Roman"/>
                <w:color w:val="000000"/>
              </w:rPr>
              <w:t>Управление адаптацией персонала</w:t>
            </w:r>
          </w:p>
          <w:p w:rsidR="006C27F8" w:rsidRDefault="004A4BD6">
            <w:pPr>
              <w:spacing w:after="0" w:line="240" w:lineRule="auto"/>
              <w:jc w:val="center"/>
            </w:pPr>
            <w:r>
              <w:rPr>
                <w:rFonts w:ascii="Times New Roman" w:hAnsi="Times New Roman" w:cs="Times New Roman"/>
                <w:color w:val="000000"/>
              </w:rPr>
              <w:t>Аудит персонала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7F8" w:rsidRDefault="004A4BD6">
            <w:pPr>
              <w:spacing w:after="0" w:line="240" w:lineRule="auto"/>
              <w:jc w:val="center"/>
              <w:rPr>
                <w:sz w:val="24"/>
                <w:szCs w:val="24"/>
              </w:rPr>
            </w:pPr>
            <w:r>
              <w:rPr>
                <w:rFonts w:ascii="Times New Roman" w:hAnsi="Times New Roman" w:cs="Times New Roman"/>
                <w:color w:val="000000"/>
                <w:sz w:val="24"/>
                <w:szCs w:val="24"/>
              </w:rPr>
              <w:t>ПК-1, ПК-3</w:t>
            </w:r>
          </w:p>
        </w:tc>
      </w:tr>
      <w:tr w:rsidR="006C27F8">
        <w:trPr>
          <w:trHeight w:hRule="exact" w:val="138"/>
        </w:trPr>
        <w:tc>
          <w:tcPr>
            <w:tcW w:w="3970" w:type="dxa"/>
          </w:tcPr>
          <w:p w:rsidR="006C27F8" w:rsidRDefault="006C27F8"/>
        </w:tc>
        <w:tc>
          <w:tcPr>
            <w:tcW w:w="1702" w:type="dxa"/>
          </w:tcPr>
          <w:p w:rsidR="006C27F8" w:rsidRDefault="006C27F8"/>
        </w:tc>
        <w:tc>
          <w:tcPr>
            <w:tcW w:w="1702" w:type="dxa"/>
          </w:tcPr>
          <w:p w:rsidR="006C27F8" w:rsidRDefault="006C27F8"/>
        </w:tc>
        <w:tc>
          <w:tcPr>
            <w:tcW w:w="426" w:type="dxa"/>
          </w:tcPr>
          <w:p w:rsidR="006C27F8" w:rsidRDefault="006C27F8"/>
        </w:tc>
        <w:tc>
          <w:tcPr>
            <w:tcW w:w="710" w:type="dxa"/>
          </w:tcPr>
          <w:p w:rsidR="006C27F8" w:rsidRDefault="006C27F8"/>
        </w:tc>
        <w:tc>
          <w:tcPr>
            <w:tcW w:w="143" w:type="dxa"/>
          </w:tcPr>
          <w:p w:rsidR="006C27F8" w:rsidRDefault="006C27F8"/>
        </w:tc>
        <w:tc>
          <w:tcPr>
            <w:tcW w:w="993" w:type="dxa"/>
          </w:tcPr>
          <w:p w:rsidR="006C27F8" w:rsidRDefault="006C27F8"/>
        </w:tc>
      </w:tr>
      <w:tr w:rsidR="006C27F8">
        <w:trPr>
          <w:trHeight w:hRule="exact" w:val="1125"/>
        </w:trPr>
        <w:tc>
          <w:tcPr>
            <w:tcW w:w="9654" w:type="dxa"/>
            <w:gridSpan w:val="7"/>
            <w:shd w:val="clear" w:color="000000" w:fill="FFFFFF"/>
            <w:tcMar>
              <w:left w:w="34" w:type="dxa"/>
              <w:right w:w="34" w:type="dxa"/>
            </w:tcMar>
          </w:tcPr>
          <w:p w:rsidR="006C27F8" w:rsidRDefault="004A4BD6">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6C27F8">
        <w:trPr>
          <w:trHeight w:hRule="exact" w:val="585"/>
        </w:trPr>
        <w:tc>
          <w:tcPr>
            <w:tcW w:w="9654" w:type="dxa"/>
            <w:gridSpan w:val="7"/>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6C27F8" w:rsidRDefault="004A4BD6">
            <w:pPr>
              <w:spacing w:after="0" w:line="240" w:lineRule="auto"/>
              <w:jc w:val="center"/>
              <w:rPr>
                <w:sz w:val="24"/>
                <w:szCs w:val="24"/>
              </w:rPr>
            </w:pPr>
            <w:r>
              <w:rPr>
                <w:rFonts w:ascii="Times New Roman" w:hAnsi="Times New Roman" w:cs="Times New Roman"/>
                <w:color w:val="000000"/>
                <w:sz w:val="24"/>
                <w:szCs w:val="24"/>
              </w:rPr>
              <w:t>Из них:</w:t>
            </w:r>
          </w:p>
        </w:tc>
      </w:tr>
      <w:tr w:rsidR="006C27F8">
        <w:trPr>
          <w:trHeight w:hRule="exact" w:val="138"/>
        </w:trPr>
        <w:tc>
          <w:tcPr>
            <w:tcW w:w="3970" w:type="dxa"/>
          </w:tcPr>
          <w:p w:rsidR="006C27F8" w:rsidRDefault="006C27F8"/>
        </w:tc>
        <w:tc>
          <w:tcPr>
            <w:tcW w:w="1702" w:type="dxa"/>
          </w:tcPr>
          <w:p w:rsidR="006C27F8" w:rsidRDefault="006C27F8"/>
        </w:tc>
        <w:tc>
          <w:tcPr>
            <w:tcW w:w="1702" w:type="dxa"/>
          </w:tcPr>
          <w:p w:rsidR="006C27F8" w:rsidRDefault="006C27F8"/>
        </w:tc>
        <w:tc>
          <w:tcPr>
            <w:tcW w:w="426" w:type="dxa"/>
          </w:tcPr>
          <w:p w:rsidR="006C27F8" w:rsidRDefault="006C27F8"/>
        </w:tc>
        <w:tc>
          <w:tcPr>
            <w:tcW w:w="710" w:type="dxa"/>
          </w:tcPr>
          <w:p w:rsidR="006C27F8" w:rsidRDefault="006C27F8"/>
        </w:tc>
        <w:tc>
          <w:tcPr>
            <w:tcW w:w="143" w:type="dxa"/>
          </w:tcPr>
          <w:p w:rsidR="006C27F8" w:rsidRDefault="006C27F8"/>
        </w:tc>
        <w:tc>
          <w:tcPr>
            <w:tcW w:w="993" w:type="dxa"/>
          </w:tcPr>
          <w:p w:rsidR="006C27F8" w:rsidRDefault="006C27F8"/>
        </w:tc>
      </w:tr>
      <w:tr w:rsidR="006C27F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color w:val="000000"/>
                <w:sz w:val="24"/>
                <w:szCs w:val="24"/>
              </w:rPr>
              <w:t>54</w:t>
            </w:r>
          </w:p>
        </w:tc>
      </w:tr>
      <w:tr w:rsidR="006C27F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color w:val="000000"/>
                <w:sz w:val="24"/>
                <w:szCs w:val="24"/>
              </w:rPr>
              <w:t>18</w:t>
            </w:r>
          </w:p>
        </w:tc>
      </w:tr>
      <w:tr w:rsidR="006C27F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color w:val="000000"/>
                <w:sz w:val="24"/>
                <w:szCs w:val="24"/>
              </w:rPr>
              <w:t>0</w:t>
            </w:r>
          </w:p>
        </w:tc>
      </w:tr>
      <w:tr w:rsidR="006C27F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color w:val="000000"/>
                <w:sz w:val="24"/>
                <w:szCs w:val="24"/>
              </w:rPr>
              <w:t>36</w:t>
            </w:r>
          </w:p>
        </w:tc>
      </w:tr>
      <w:tr w:rsidR="006C27F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color w:val="000000"/>
                <w:sz w:val="24"/>
                <w:szCs w:val="24"/>
              </w:rPr>
              <w:t>0</w:t>
            </w:r>
          </w:p>
        </w:tc>
      </w:tr>
      <w:tr w:rsidR="006C27F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color w:val="000000"/>
                <w:sz w:val="24"/>
                <w:szCs w:val="24"/>
              </w:rPr>
              <w:t>42</w:t>
            </w:r>
          </w:p>
        </w:tc>
      </w:tr>
      <w:tr w:rsidR="006C27F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color w:val="000000"/>
                <w:sz w:val="24"/>
                <w:szCs w:val="24"/>
              </w:rPr>
              <w:t>36</w:t>
            </w:r>
          </w:p>
        </w:tc>
      </w:tr>
      <w:tr w:rsidR="006C27F8">
        <w:trPr>
          <w:trHeight w:hRule="exact" w:val="416"/>
        </w:trPr>
        <w:tc>
          <w:tcPr>
            <w:tcW w:w="3970" w:type="dxa"/>
          </w:tcPr>
          <w:p w:rsidR="006C27F8" w:rsidRDefault="006C27F8"/>
        </w:tc>
        <w:tc>
          <w:tcPr>
            <w:tcW w:w="1702" w:type="dxa"/>
          </w:tcPr>
          <w:p w:rsidR="006C27F8" w:rsidRDefault="006C27F8"/>
        </w:tc>
        <w:tc>
          <w:tcPr>
            <w:tcW w:w="1702" w:type="dxa"/>
          </w:tcPr>
          <w:p w:rsidR="006C27F8" w:rsidRDefault="006C27F8"/>
        </w:tc>
        <w:tc>
          <w:tcPr>
            <w:tcW w:w="426" w:type="dxa"/>
          </w:tcPr>
          <w:p w:rsidR="006C27F8" w:rsidRDefault="006C27F8"/>
        </w:tc>
        <w:tc>
          <w:tcPr>
            <w:tcW w:w="710" w:type="dxa"/>
          </w:tcPr>
          <w:p w:rsidR="006C27F8" w:rsidRDefault="006C27F8"/>
        </w:tc>
        <w:tc>
          <w:tcPr>
            <w:tcW w:w="143" w:type="dxa"/>
          </w:tcPr>
          <w:p w:rsidR="006C27F8" w:rsidRDefault="006C27F8"/>
        </w:tc>
        <w:tc>
          <w:tcPr>
            <w:tcW w:w="993" w:type="dxa"/>
          </w:tcPr>
          <w:p w:rsidR="006C27F8" w:rsidRDefault="006C27F8"/>
        </w:tc>
      </w:tr>
      <w:tr w:rsidR="006C27F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color w:val="000000"/>
                <w:sz w:val="24"/>
                <w:szCs w:val="24"/>
              </w:rPr>
              <w:t>экзамены 6</w:t>
            </w:r>
          </w:p>
          <w:p w:rsidR="006C27F8" w:rsidRDefault="004A4BD6">
            <w:pPr>
              <w:spacing w:after="0" w:line="240" w:lineRule="auto"/>
              <w:jc w:val="center"/>
              <w:rPr>
                <w:sz w:val="24"/>
                <w:szCs w:val="24"/>
              </w:rPr>
            </w:pPr>
            <w:r>
              <w:rPr>
                <w:rFonts w:ascii="Times New Roman" w:hAnsi="Times New Roman" w:cs="Times New Roman"/>
                <w:color w:val="000000"/>
                <w:sz w:val="24"/>
                <w:szCs w:val="24"/>
              </w:rPr>
              <w:t>курсовые работы 6</w:t>
            </w:r>
          </w:p>
        </w:tc>
      </w:tr>
      <w:tr w:rsidR="006C27F8">
        <w:trPr>
          <w:trHeight w:hRule="exact" w:val="277"/>
        </w:trPr>
        <w:tc>
          <w:tcPr>
            <w:tcW w:w="3970" w:type="dxa"/>
          </w:tcPr>
          <w:p w:rsidR="006C27F8" w:rsidRDefault="006C27F8"/>
        </w:tc>
        <w:tc>
          <w:tcPr>
            <w:tcW w:w="1702" w:type="dxa"/>
          </w:tcPr>
          <w:p w:rsidR="006C27F8" w:rsidRDefault="006C27F8"/>
        </w:tc>
        <w:tc>
          <w:tcPr>
            <w:tcW w:w="1702" w:type="dxa"/>
          </w:tcPr>
          <w:p w:rsidR="006C27F8" w:rsidRDefault="006C27F8"/>
        </w:tc>
        <w:tc>
          <w:tcPr>
            <w:tcW w:w="426" w:type="dxa"/>
          </w:tcPr>
          <w:p w:rsidR="006C27F8" w:rsidRDefault="006C27F8"/>
        </w:tc>
        <w:tc>
          <w:tcPr>
            <w:tcW w:w="710" w:type="dxa"/>
          </w:tcPr>
          <w:p w:rsidR="006C27F8" w:rsidRDefault="006C27F8"/>
        </w:tc>
        <w:tc>
          <w:tcPr>
            <w:tcW w:w="143" w:type="dxa"/>
          </w:tcPr>
          <w:p w:rsidR="006C27F8" w:rsidRDefault="006C27F8"/>
        </w:tc>
        <w:tc>
          <w:tcPr>
            <w:tcW w:w="993" w:type="dxa"/>
          </w:tcPr>
          <w:p w:rsidR="006C27F8" w:rsidRDefault="006C27F8"/>
        </w:tc>
      </w:tr>
      <w:tr w:rsidR="006C27F8">
        <w:trPr>
          <w:trHeight w:hRule="exact" w:val="1666"/>
        </w:trPr>
        <w:tc>
          <w:tcPr>
            <w:tcW w:w="9654" w:type="dxa"/>
            <w:gridSpan w:val="7"/>
            <w:shd w:val="clear" w:color="000000" w:fill="FFFFFF"/>
            <w:tcMar>
              <w:left w:w="34" w:type="dxa"/>
              <w:right w:w="34" w:type="dxa"/>
            </w:tcMar>
          </w:tcPr>
          <w:p w:rsidR="006C27F8" w:rsidRDefault="006C27F8">
            <w:pPr>
              <w:spacing w:after="0" w:line="240" w:lineRule="auto"/>
              <w:jc w:val="center"/>
              <w:rPr>
                <w:sz w:val="24"/>
                <w:szCs w:val="24"/>
              </w:rPr>
            </w:pPr>
          </w:p>
          <w:p w:rsidR="006C27F8" w:rsidRDefault="004A4BD6">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C27F8" w:rsidRDefault="006C27F8">
            <w:pPr>
              <w:spacing w:after="0" w:line="240" w:lineRule="auto"/>
              <w:jc w:val="center"/>
              <w:rPr>
                <w:sz w:val="24"/>
                <w:szCs w:val="24"/>
              </w:rPr>
            </w:pPr>
          </w:p>
          <w:p w:rsidR="006C27F8" w:rsidRDefault="004A4BD6">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C27F8">
        <w:trPr>
          <w:trHeight w:hRule="exact" w:val="416"/>
        </w:trPr>
        <w:tc>
          <w:tcPr>
            <w:tcW w:w="3970" w:type="dxa"/>
          </w:tcPr>
          <w:p w:rsidR="006C27F8" w:rsidRDefault="006C27F8"/>
        </w:tc>
        <w:tc>
          <w:tcPr>
            <w:tcW w:w="1702" w:type="dxa"/>
          </w:tcPr>
          <w:p w:rsidR="006C27F8" w:rsidRDefault="006C27F8"/>
        </w:tc>
        <w:tc>
          <w:tcPr>
            <w:tcW w:w="1702" w:type="dxa"/>
          </w:tcPr>
          <w:p w:rsidR="006C27F8" w:rsidRDefault="006C27F8"/>
        </w:tc>
        <w:tc>
          <w:tcPr>
            <w:tcW w:w="426" w:type="dxa"/>
          </w:tcPr>
          <w:p w:rsidR="006C27F8" w:rsidRDefault="006C27F8"/>
        </w:tc>
        <w:tc>
          <w:tcPr>
            <w:tcW w:w="710" w:type="dxa"/>
          </w:tcPr>
          <w:p w:rsidR="006C27F8" w:rsidRDefault="006C27F8"/>
        </w:tc>
        <w:tc>
          <w:tcPr>
            <w:tcW w:w="143" w:type="dxa"/>
          </w:tcPr>
          <w:p w:rsidR="006C27F8" w:rsidRDefault="006C27F8"/>
        </w:tc>
        <w:tc>
          <w:tcPr>
            <w:tcW w:w="993" w:type="dxa"/>
          </w:tcPr>
          <w:p w:rsidR="006C27F8" w:rsidRDefault="006C27F8"/>
        </w:tc>
      </w:tr>
      <w:tr w:rsidR="006C27F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7F8" w:rsidRDefault="004A4BD6">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7F8" w:rsidRDefault="004A4BD6">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7F8" w:rsidRDefault="004A4BD6">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C27F8" w:rsidRDefault="004A4BD6">
            <w:pPr>
              <w:spacing w:after="0" w:line="240" w:lineRule="auto"/>
              <w:jc w:val="center"/>
              <w:rPr>
                <w:sz w:val="24"/>
                <w:szCs w:val="24"/>
              </w:rPr>
            </w:pPr>
            <w:r>
              <w:rPr>
                <w:rFonts w:ascii="Times New Roman" w:hAnsi="Times New Roman" w:cs="Times New Roman"/>
                <w:color w:val="000000"/>
                <w:sz w:val="24"/>
                <w:szCs w:val="24"/>
              </w:rPr>
              <w:t>Часов</w:t>
            </w:r>
          </w:p>
        </w:tc>
      </w:tr>
      <w:tr w:rsidR="006C27F8">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27F8" w:rsidRDefault="006C27F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27F8" w:rsidRDefault="006C27F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27F8" w:rsidRDefault="006C27F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27F8" w:rsidRDefault="006C27F8"/>
        </w:tc>
      </w:tr>
      <w:tr w:rsidR="006C27F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rPr>
                <w:sz w:val="24"/>
                <w:szCs w:val="24"/>
              </w:rPr>
            </w:pPr>
            <w:r>
              <w:rPr>
                <w:rFonts w:ascii="Times New Roman" w:hAnsi="Times New Roman" w:cs="Times New Roman"/>
                <w:color w:val="000000"/>
                <w:sz w:val="24"/>
                <w:szCs w:val="24"/>
              </w:rPr>
              <w:t>Тема 1: Сущность и цели кадрового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color w:val="000000"/>
                <w:sz w:val="24"/>
                <w:szCs w:val="24"/>
              </w:rPr>
              <w:t>2</w:t>
            </w:r>
          </w:p>
        </w:tc>
      </w:tr>
      <w:tr w:rsidR="006C27F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rPr>
                <w:sz w:val="24"/>
                <w:szCs w:val="24"/>
              </w:rPr>
            </w:pPr>
            <w:r>
              <w:rPr>
                <w:rFonts w:ascii="Times New Roman" w:hAnsi="Times New Roman" w:cs="Times New Roman"/>
                <w:color w:val="000000"/>
                <w:sz w:val="24"/>
                <w:szCs w:val="24"/>
              </w:rPr>
              <w:t>Тема 2: Цели кадрового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color w:val="000000"/>
                <w:sz w:val="24"/>
                <w:szCs w:val="24"/>
              </w:rPr>
              <w:t>2</w:t>
            </w:r>
          </w:p>
        </w:tc>
      </w:tr>
      <w:tr w:rsidR="006C27F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rPr>
                <w:sz w:val="24"/>
                <w:szCs w:val="24"/>
              </w:rPr>
            </w:pPr>
            <w:r>
              <w:rPr>
                <w:rFonts w:ascii="Times New Roman" w:hAnsi="Times New Roman" w:cs="Times New Roman"/>
                <w:color w:val="000000"/>
                <w:sz w:val="24"/>
                <w:szCs w:val="24"/>
              </w:rPr>
              <w:t>Заслушивание рефератов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color w:val="000000"/>
                <w:sz w:val="24"/>
                <w:szCs w:val="24"/>
              </w:rPr>
              <w:t>4</w:t>
            </w:r>
          </w:p>
        </w:tc>
      </w:tr>
      <w:tr w:rsidR="006C27F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rPr>
                <w:sz w:val="24"/>
                <w:szCs w:val="24"/>
              </w:rPr>
            </w:pPr>
            <w:r>
              <w:rPr>
                <w:rFonts w:ascii="Times New Roman" w:hAnsi="Times New Roman" w:cs="Times New Roman"/>
                <w:color w:val="000000"/>
                <w:sz w:val="24"/>
                <w:szCs w:val="24"/>
              </w:rPr>
              <w:t>Круглый стол по аналиху целей кадровой политики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color w:val="000000"/>
                <w:sz w:val="24"/>
                <w:szCs w:val="24"/>
              </w:rPr>
              <w:t>6</w:t>
            </w:r>
          </w:p>
        </w:tc>
      </w:tr>
      <w:tr w:rsidR="006C27F8">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27F8" w:rsidRDefault="006C27F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27F8" w:rsidRDefault="006C27F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27F8" w:rsidRDefault="006C27F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C27F8" w:rsidRDefault="006C27F8"/>
        </w:tc>
      </w:tr>
      <w:tr w:rsidR="006C27F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rPr>
                <w:sz w:val="24"/>
                <w:szCs w:val="24"/>
              </w:rPr>
            </w:pPr>
            <w:r>
              <w:rPr>
                <w:rFonts w:ascii="Times New Roman" w:hAnsi="Times New Roman" w:cs="Times New Roman"/>
                <w:color w:val="000000"/>
                <w:sz w:val="24"/>
                <w:szCs w:val="24"/>
              </w:rPr>
              <w:t>Тема 3: Этапы  и виды кадрового планирования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color w:val="000000"/>
                <w:sz w:val="24"/>
                <w:szCs w:val="24"/>
              </w:rPr>
              <w:t>4</w:t>
            </w:r>
          </w:p>
        </w:tc>
      </w:tr>
      <w:tr w:rsidR="006C27F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rPr>
                <w:sz w:val="24"/>
                <w:szCs w:val="24"/>
              </w:rPr>
            </w:pPr>
            <w:r>
              <w:rPr>
                <w:rFonts w:ascii="Times New Roman" w:hAnsi="Times New Roman" w:cs="Times New Roman"/>
                <w:color w:val="000000"/>
                <w:sz w:val="24"/>
                <w:szCs w:val="24"/>
              </w:rPr>
              <w:t>Тема 4: Планирование потребности в персонале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color w:val="000000"/>
                <w:sz w:val="24"/>
                <w:szCs w:val="24"/>
              </w:rPr>
              <w:t>2</w:t>
            </w:r>
          </w:p>
        </w:tc>
      </w:tr>
      <w:tr w:rsidR="006C27F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rPr>
                <w:sz w:val="24"/>
                <w:szCs w:val="24"/>
              </w:rPr>
            </w:pPr>
            <w:r>
              <w:rPr>
                <w:rFonts w:ascii="Times New Roman" w:hAnsi="Times New Roman" w:cs="Times New Roman"/>
                <w:color w:val="000000"/>
                <w:sz w:val="24"/>
                <w:szCs w:val="24"/>
              </w:rPr>
              <w:t>Тема 5: Методы планирования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color w:val="000000"/>
                <w:sz w:val="24"/>
                <w:szCs w:val="24"/>
              </w:rPr>
              <w:t>4</w:t>
            </w:r>
          </w:p>
        </w:tc>
      </w:tr>
      <w:tr w:rsidR="006C27F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rPr>
                <w:sz w:val="24"/>
                <w:szCs w:val="24"/>
              </w:rPr>
            </w:pPr>
            <w:r>
              <w:rPr>
                <w:rFonts w:ascii="Times New Roman" w:hAnsi="Times New Roman" w:cs="Times New Roman"/>
                <w:color w:val="000000"/>
                <w:sz w:val="24"/>
                <w:szCs w:val="24"/>
              </w:rPr>
              <w:t>Тема 6: Планирование и бюджетирование  затрат в управлении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color w:val="000000"/>
                <w:sz w:val="24"/>
                <w:szCs w:val="24"/>
              </w:rPr>
              <w:t>4</w:t>
            </w:r>
          </w:p>
        </w:tc>
      </w:tr>
      <w:tr w:rsidR="006C27F8">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rPr>
                <w:sz w:val="24"/>
                <w:szCs w:val="24"/>
              </w:rPr>
            </w:pPr>
            <w:r>
              <w:rPr>
                <w:rFonts w:ascii="Times New Roman" w:hAnsi="Times New Roman" w:cs="Times New Roman"/>
                <w:color w:val="000000"/>
                <w:sz w:val="24"/>
                <w:szCs w:val="24"/>
              </w:rPr>
              <w:t>Обзор видов кадрового планирования в форме рефератов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color w:val="000000"/>
                <w:sz w:val="24"/>
                <w:szCs w:val="24"/>
              </w:rPr>
              <w:t>6</w:t>
            </w:r>
          </w:p>
        </w:tc>
      </w:tr>
      <w:tr w:rsidR="006C27F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6C27F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color w:val="000000"/>
                <w:sz w:val="24"/>
                <w:szCs w:val="24"/>
              </w:rPr>
              <w:t>6</w:t>
            </w:r>
          </w:p>
        </w:tc>
      </w:tr>
      <w:tr w:rsidR="006C27F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6C27F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color w:val="000000"/>
                <w:sz w:val="24"/>
                <w:szCs w:val="24"/>
              </w:rPr>
              <w:t>4</w:t>
            </w:r>
          </w:p>
        </w:tc>
      </w:tr>
      <w:tr w:rsidR="006C27F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rPr>
                <w:sz w:val="24"/>
                <w:szCs w:val="24"/>
              </w:rPr>
            </w:pPr>
            <w:r>
              <w:rPr>
                <w:rFonts w:ascii="Times New Roman" w:hAnsi="Times New Roman" w:cs="Times New Roman"/>
                <w:color w:val="000000"/>
                <w:sz w:val="24"/>
                <w:szCs w:val="24"/>
              </w:rPr>
              <w:t>"Круглый стол" по теметике учебной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color w:val="000000"/>
                <w:sz w:val="24"/>
                <w:szCs w:val="24"/>
              </w:rPr>
              <w:t>10</w:t>
            </w:r>
          </w:p>
        </w:tc>
      </w:tr>
    </w:tbl>
    <w:p w:rsidR="006C27F8" w:rsidRDefault="004A4BD6">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6C27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6C27F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color w:val="000000"/>
                <w:sz w:val="24"/>
                <w:szCs w:val="24"/>
              </w:rPr>
              <w:t>42</w:t>
            </w:r>
          </w:p>
        </w:tc>
      </w:tr>
      <w:tr w:rsidR="006C27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6C27F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color w:val="000000"/>
                <w:sz w:val="24"/>
                <w:szCs w:val="24"/>
              </w:rPr>
              <w:t>36</w:t>
            </w:r>
          </w:p>
        </w:tc>
      </w:tr>
      <w:tr w:rsidR="006C27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6C27F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color w:val="000000"/>
                <w:sz w:val="24"/>
                <w:szCs w:val="24"/>
              </w:rPr>
              <w:t>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color w:val="000000"/>
                <w:sz w:val="24"/>
                <w:szCs w:val="24"/>
              </w:rPr>
              <w:t>10</w:t>
            </w:r>
          </w:p>
        </w:tc>
      </w:tr>
      <w:tr w:rsidR="006C27F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6C27F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color w:val="000000"/>
                <w:sz w:val="24"/>
                <w:szCs w:val="24"/>
              </w:rPr>
              <w:t>2</w:t>
            </w:r>
          </w:p>
        </w:tc>
      </w:tr>
      <w:tr w:rsidR="006C27F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6C27F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6C27F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color w:val="000000"/>
                <w:sz w:val="24"/>
                <w:szCs w:val="24"/>
              </w:rPr>
              <w:t>144</w:t>
            </w:r>
          </w:p>
        </w:tc>
      </w:tr>
      <w:tr w:rsidR="006C27F8">
        <w:trPr>
          <w:trHeight w:hRule="exact" w:val="13895"/>
        </w:trPr>
        <w:tc>
          <w:tcPr>
            <w:tcW w:w="9654" w:type="dxa"/>
            <w:gridSpan w:val="4"/>
            <w:shd w:val="clear" w:color="000000" w:fill="FFFFFF"/>
            <w:tcMar>
              <w:left w:w="34" w:type="dxa"/>
              <w:right w:w="34" w:type="dxa"/>
            </w:tcMar>
          </w:tcPr>
          <w:p w:rsidR="006C27F8" w:rsidRDefault="006C27F8">
            <w:pPr>
              <w:spacing w:after="0" w:line="240" w:lineRule="auto"/>
              <w:jc w:val="both"/>
              <w:rPr>
                <w:sz w:val="20"/>
                <w:szCs w:val="20"/>
              </w:rPr>
            </w:pPr>
          </w:p>
          <w:p w:rsidR="006C27F8" w:rsidRDefault="004A4BD6">
            <w:pPr>
              <w:spacing w:after="0" w:line="240" w:lineRule="auto"/>
              <w:jc w:val="both"/>
              <w:rPr>
                <w:sz w:val="20"/>
                <w:szCs w:val="20"/>
              </w:rPr>
            </w:pPr>
            <w:r>
              <w:rPr>
                <w:rFonts w:ascii="Times New Roman" w:hAnsi="Times New Roman" w:cs="Times New Roman"/>
                <w:color w:val="000000"/>
                <w:sz w:val="20"/>
                <w:szCs w:val="20"/>
              </w:rPr>
              <w:t>* Примечания:</w:t>
            </w:r>
          </w:p>
          <w:p w:rsidR="006C27F8" w:rsidRDefault="004A4BD6">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C27F8" w:rsidRDefault="004A4BD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C27F8" w:rsidRDefault="004A4BD6">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C27F8" w:rsidRDefault="004A4BD6">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C27F8" w:rsidRDefault="004A4BD6">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C27F8" w:rsidRDefault="004A4BD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rsidR="006C27F8" w:rsidRDefault="004A4B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27F8">
        <w:trPr>
          <w:trHeight w:hRule="exact" w:val="4071"/>
        </w:trPr>
        <w:tc>
          <w:tcPr>
            <w:tcW w:w="9654" w:type="dxa"/>
            <w:shd w:val="clear" w:color="000000" w:fill="FFFFFF"/>
            <w:tcMar>
              <w:left w:w="34" w:type="dxa"/>
              <w:right w:w="34" w:type="dxa"/>
            </w:tcMar>
          </w:tcPr>
          <w:p w:rsidR="006C27F8" w:rsidRDefault="004A4BD6">
            <w:pPr>
              <w:spacing w:after="0" w:line="240" w:lineRule="auto"/>
              <w:jc w:val="both"/>
              <w:rPr>
                <w:sz w:val="20"/>
                <w:szCs w:val="20"/>
              </w:rPr>
            </w:pPr>
            <w:r>
              <w:rPr>
                <w:rFonts w:ascii="Times New Roman" w:hAnsi="Times New Roman" w:cs="Times New Roman"/>
                <w:color w:val="000000"/>
                <w:sz w:val="20"/>
                <w:szCs w:val="20"/>
              </w:rPr>
              <w:lastRenderedPageBreak/>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C27F8" w:rsidRDefault="004A4BD6">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C27F8">
        <w:trPr>
          <w:trHeight w:hRule="exact" w:val="585"/>
        </w:trPr>
        <w:tc>
          <w:tcPr>
            <w:tcW w:w="9654" w:type="dxa"/>
            <w:shd w:val="clear" w:color="000000" w:fill="FFFFFF"/>
            <w:tcMar>
              <w:left w:w="34" w:type="dxa"/>
              <w:right w:w="34" w:type="dxa"/>
            </w:tcMar>
          </w:tcPr>
          <w:p w:rsidR="006C27F8" w:rsidRDefault="006C27F8">
            <w:pPr>
              <w:spacing w:after="0" w:line="240" w:lineRule="auto"/>
              <w:rPr>
                <w:sz w:val="24"/>
                <w:szCs w:val="24"/>
              </w:rPr>
            </w:pPr>
          </w:p>
          <w:p w:rsidR="006C27F8" w:rsidRDefault="004A4BD6">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C27F8">
        <w:trPr>
          <w:trHeight w:hRule="exact" w:val="277"/>
        </w:trPr>
        <w:tc>
          <w:tcPr>
            <w:tcW w:w="9654" w:type="dxa"/>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C27F8">
        <w:trPr>
          <w:trHeight w:hRule="exact" w:val="26"/>
        </w:trPr>
        <w:tc>
          <w:tcPr>
            <w:tcW w:w="9654" w:type="dxa"/>
            <w:vMerge w:val="restart"/>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b/>
                <w:color w:val="000000"/>
                <w:sz w:val="24"/>
                <w:szCs w:val="24"/>
              </w:rPr>
              <w:t>Тема 1: Сущность и цели кадрового планирования</w:t>
            </w:r>
          </w:p>
        </w:tc>
      </w:tr>
      <w:tr w:rsidR="006C27F8">
        <w:trPr>
          <w:trHeight w:hRule="exact" w:val="277"/>
        </w:trPr>
        <w:tc>
          <w:tcPr>
            <w:tcW w:w="9654" w:type="dxa"/>
            <w:vMerge/>
            <w:shd w:val="clear" w:color="000000" w:fill="FFFFFF"/>
            <w:tcMar>
              <w:left w:w="34" w:type="dxa"/>
              <w:right w:w="34" w:type="dxa"/>
            </w:tcMar>
          </w:tcPr>
          <w:p w:rsidR="006C27F8" w:rsidRDefault="006C27F8"/>
        </w:tc>
      </w:tr>
      <w:tr w:rsidR="006C27F8">
        <w:trPr>
          <w:trHeight w:hRule="exact" w:val="1096"/>
        </w:trPr>
        <w:tc>
          <w:tcPr>
            <w:tcW w:w="9654" w:type="dxa"/>
            <w:shd w:val="clear" w:color="000000" w:fill="FFFFFF"/>
            <w:tcMar>
              <w:left w:w="34" w:type="dxa"/>
              <w:right w:w="34" w:type="dxa"/>
            </w:tcMar>
          </w:tcPr>
          <w:p w:rsidR="006C27F8" w:rsidRDefault="004A4BD6">
            <w:pPr>
              <w:spacing w:after="0" w:line="240" w:lineRule="auto"/>
              <w:jc w:val="both"/>
              <w:rPr>
                <w:sz w:val="24"/>
                <w:szCs w:val="24"/>
              </w:rPr>
            </w:pPr>
            <w:r>
              <w:rPr>
                <w:rFonts w:ascii="Times New Roman" w:hAnsi="Times New Roman" w:cs="Times New Roman"/>
                <w:color w:val="000000"/>
                <w:sz w:val="24"/>
                <w:szCs w:val="24"/>
              </w:rPr>
              <w:t>Кадровое планирование,целенаправленная,научно-обоснованная-деятельность организации, имеющая целью предоставление рабочих мест в нужный момент времени и в необходимом количестве в соответствии со способностями, склонностями работников и предъявляемыми требованиями.</w:t>
            </w:r>
          </w:p>
        </w:tc>
      </w:tr>
      <w:tr w:rsidR="006C27F8">
        <w:trPr>
          <w:trHeight w:hRule="exact" w:val="304"/>
        </w:trPr>
        <w:tc>
          <w:tcPr>
            <w:tcW w:w="9654" w:type="dxa"/>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b/>
                <w:color w:val="000000"/>
                <w:sz w:val="24"/>
                <w:szCs w:val="24"/>
              </w:rPr>
              <w:t>Тема 2: Цели кадрового планирования</w:t>
            </w:r>
          </w:p>
        </w:tc>
      </w:tr>
      <w:tr w:rsidR="006C27F8">
        <w:trPr>
          <w:trHeight w:hRule="exact" w:val="2989"/>
        </w:trPr>
        <w:tc>
          <w:tcPr>
            <w:tcW w:w="9654" w:type="dxa"/>
            <w:shd w:val="clear" w:color="000000" w:fill="FFFFFF"/>
            <w:tcMar>
              <w:left w:w="34" w:type="dxa"/>
              <w:right w:w="34" w:type="dxa"/>
            </w:tcMar>
          </w:tcPr>
          <w:p w:rsidR="006C27F8" w:rsidRDefault="004A4BD6">
            <w:pPr>
              <w:spacing w:after="0" w:line="240" w:lineRule="auto"/>
              <w:jc w:val="both"/>
              <w:rPr>
                <w:sz w:val="24"/>
                <w:szCs w:val="24"/>
              </w:rPr>
            </w:pPr>
            <w:r>
              <w:rPr>
                <w:rFonts w:ascii="Times New Roman" w:hAnsi="Times New Roman" w:cs="Times New Roman"/>
                <w:color w:val="000000"/>
                <w:sz w:val="24"/>
                <w:szCs w:val="24"/>
              </w:rPr>
              <w:t>Цели кадрового планирования должны формулироваться систематически. Сюда относятся цели организации и цели ее персонала. При планировании целей необходимо учитывать правовые нормы, а также исходные принципы политики организации. Эффективное кадровое планирование должно отвечать на вопросы:</w:t>
            </w:r>
          </w:p>
          <w:p w:rsidR="006C27F8" w:rsidRDefault="004A4BD6">
            <w:pPr>
              <w:spacing w:after="0" w:line="240" w:lineRule="auto"/>
              <w:jc w:val="both"/>
              <w:rPr>
                <w:sz w:val="24"/>
                <w:szCs w:val="24"/>
              </w:rPr>
            </w:pPr>
            <w:r>
              <w:rPr>
                <w:rFonts w:ascii="Times New Roman" w:hAnsi="Times New Roman" w:cs="Times New Roman"/>
                <w:color w:val="000000"/>
                <w:sz w:val="24"/>
                <w:szCs w:val="24"/>
              </w:rPr>
              <w:t>1. Сколько работников, какой квалификации, когда и где потребуется?</w:t>
            </w:r>
          </w:p>
          <w:p w:rsidR="006C27F8" w:rsidRDefault="004A4BD6">
            <w:pPr>
              <w:spacing w:after="0" w:line="240" w:lineRule="auto"/>
              <w:jc w:val="both"/>
              <w:rPr>
                <w:sz w:val="24"/>
                <w:szCs w:val="24"/>
              </w:rPr>
            </w:pPr>
            <w:r>
              <w:rPr>
                <w:rFonts w:ascii="Times New Roman" w:hAnsi="Times New Roman" w:cs="Times New Roman"/>
                <w:color w:val="000000"/>
                <w:sz w:val="24"/>
                <w:szCs w:val="24"/>
              </w:rPr>
              <w:t>2. Как лучше привлечь нужный и сократить или оптимизировать использование излишнего персонала?</w:t>
            </w:r>
          </w:p>
          <w:p w:rsidR="006C27F8" w:rsidRDefault="004A4BD6">
            <w:pPr>
              <w:spacing w:after="0" w:line="240" w:lineRule="auto"/>
              <w:jc w:val="both"/>
              <w:rPr>
                <w:sz w:val="24"/>
                <w:szCs w:val="24"/>
              </w:rPr>
            </w:pPr>
            <w:r>
              <w:rPr>
                <w:rFonts w:ascii="Times New Roman" w:hAnsi="Times New Roman" w:cs="Times New Roman"/>
                <w:color w:val="000000"/>
                <w:sz w:val="24"/>
                <w:szCs w:val="24"/>
              </w:rPr>
              <w:t>3. Как эффективно использовать персонал в соответствии с его способностями, изменениями и внутренней мотивацией?</w:t>
            </w:r>
          </w:p>
          <w:p w:rsidR="006C27F8" w:rsidRDefault="004A4BD6">
            <w:pPr>
              <w:spacing w:after="0" w:line="240" w:lineRule="auto"/>
              <w:jc w:val="both"/>
              <w:rPr>
                <w:sz w:val="24"/>
                <w:szCs w:val="24"/>
              </w:rPr>
            </w:pPr>
            <w:r>
              <w:rPr>
                <w:rFonts w:ascii="Times New Roman" w:hAnsi="Times New Roman" w:cs="Times New Roman"/>
                <w:color w:val="000000"/>
                <w:sz w:val="24"/>
                <w:szCs w:val="24"/>
              </w:rPr>
              <w:t>4. Каким образом обеспечить условия для развития персонала?</w:t>
            </w:r>
          </w:p>
          <w:p w:rsidR="006C27F8" w:rsidRDefault="004A4BD6">
            <w:pPr>
              <w:spacing w:after="0" w:line="240" w:lineRule="auto"/>
              <w:jc w:val="both"/>
              <w:rPr>
                <w:sz w:val="24"/>
                <w:szCs w:val="24"/>
              </w:rPr>
            </w:pPr>
            <w:r>
              <w:rPr>
                <w:rFonts w:ascii="Times New Roman" w:hAnsi="Times New Roman" w:cs="Times New Roman"/>
                <w:color w:val="000000"/>
                <w:sz w:val="24"/>
                <w:szCs w:val="24"/>
              </w:rPr>
              <w:t>5. Каких затрат потребуют запланированные мероприятия?</w:t>
            </w:r>
          </w:p>
        </w:tc>
      </w:tr>
      <w:tr w:rsidR="006C27F8">
        <w:trPr>
          <w:trHeight w:hRule="exact" w:val="304"/>
        </w:trPr>
        <w:tc>
          <w:tcPr>
            <w:tcW w:w="9654" w:type="dxa"/>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b/>
                <w:color w:val="000000"/>
                <w:sz w:val="24"/>
                <w:szCs w:val="24"/>
              </w:rPr>
              <w:t>Тема 3: Этапы  и виды кадрового планирования</w:t>
            </w:r>
          </w:p>
        </w:tc>
      </w:tr>
      <w:tr w:rsidR="006C27F8">
        <w:trPr>
          <w:trHeight w:hRule="exact" w:val="826"/>
        </w:trPr>
        <w:tc>
          <w:tcPr>
            <w:tcW w:w="9654" w:type="dxa"/>
            <w:shd w:val="clear" w:color="000000" w:fill="FFFFFF"/>
            <w:tcMar>
              <w:left w:w="34" w:type="dxa"/>
              <w:right w:w="34" w:type="dxa"/>
            </w:tcMar>
          </w:tcPr>
          <w:p w:rsidR="006C27F8" w:rsidRDefault="004A4BD6">
            <w:pPr>
              <w:spacing w:after="0" w:line="240" w:lineRule="auto"/>
              <w:jc w:val="both"/>
              <w:rPr>
                <w:sz w:val="24"/>
                <w:szCs w:val="24"/>
              </w:rPr>
            </w:pPr>
            <w:r>
              <w:rPr>
                <w:rFonts w:ascii="Times New Roman" w:hAnsi="Times New Roman" w:cs="Times New Roman"/>
                <w:color w:val="000000"/>
                <w:sz w:val="24"/>
                <w:szCs w:val="24"/>
              </w:rPr>
              <w:t>По срокам кадровое планирование подразделяется на:</w:t>
            </w:r>
          </w:p>
          <w:p w:rsidR="006C27F8" w:rsidRDefault="004A4BD6">
            <w:pPr>
              <w:spacing w:after="0" w:line="240" w:lineRule="auto"/>
              <w:jc w:val="both"/>
              <w:rPr>
                <w:sz w:val="24"/>
                <w:szCs w:val="24"/>
              </w:rPr>
            </w:pPr>
            <w:r>
              <w:rPr>
                <w:rFonts w:ascii="Times New Roman" w:hAnsi="Times New Roman" w:cs="Times New Roman"/>
                <w:color w:val="000000"/>
                <w:sz w:val="24"/>
                <w:szCs w:val="24"/>
              </w:rPr>
              <w:t> долгосрочное (прогноз от 3-х и более лет)</w:t>
            </w:r>
          </w:p>
          <w:p w:rsidR="006C27F8" w:rsidRDefault="004A4BD6">
            <w:pPr>
              <w:spacing w:after="0" w:line="240" w:lineRule="auto"/>
              <w:jc w:val="both"/>
              <w:rPr>
                <w:sz w:val="24"/>
                <w:szCs w:val="24"/>
              </w:rPr>
            </w:pPr>
            <w:r>
              <w:rPr>
                <w:rFonts w:ascii="Times New Roman" w:hAnsi="Times New Roman" w:cs="Times New Roman"/>
                <w:color w:val="000000"/>
                <w:sz w:val="24"/>
                <w:szCs w:val="24"/>
              </w:rPr>
              <w:t> краткосрочное (не более 1 года)</w:t>
            </w:r>
          </w:p>
        </w:tc>
      </w:tr>
      <w:tr w:rsidR="006C27F8">
        <w:trPr>
          <w:trHeight w:hRule="exact" w:val="304"/>
        </w:trPr>
        <w:tc>
          <w:tcPr>
            <w:tcW w:w="9654" w:type="dxa"/>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b/>
                <w:color w:val="000000"/>
                <w:sz w:val="24"/>
                <w:szCs w:val="24"/>
              </w:rPr>
              <w:t>Тема 4: Планирование потребности в персонале</w:t>
            </w:r>
          </w:p>
        </w:tc>
      </w:tr>
      <w:tr w:rsidR="006C27F8">
        <w:trPr>
          <w:trHeight w:hRule="exact" w:val="1907"/>
        </w:trPr>
        <w:tc>
          <w:tcPr>
            <w:tcW w:w="9654" w:type="dxa"/>
            <w:shd w:val="clear" w:color="000000" w:fill="FFFFFF"/>
            <w:tcMar>
              <w:left w:w="34" w:type="dxa"/>
              <w:right w:w="34" w:type="dxa"/>
            </w:tcMar>
          </w:tcPr>
          <w:p w:rsidR="006C27F8" w:rsidRDefault="004A4BD6">
            <w:pPr>
              <w:spacing w:after="0" w:line="240" w:lineRule="auto"/>
              <w:jc w:val="both"/>
              <w:rPr>
                <w:sz w:val="24"/>
                <w:szCs w:val="24"/>
              </w:rPr>
            </w:pPr>
            <w:r>
              <w:rPr>
                <w:rFonts w:ascii="Times New Roman" w:hAnsi="Times New Roman" w:cs="Times New Roman"/>
                <w:color w:val="000000"/>
                <w:sz w:val="24"/>
                <w:szCs w:val="24"/>
              </w:rPr>
              <w:t>При определении потребности в персонале в каждом конкретном случае рекомендуется участие руководителей соответствующих подразделений.</w:t>
            </w:r>
          </w:p>
          <w:p w:rsidR="006C27F8" w:rsidRDefault="004A4BD6">
            <w:pPr>
              <w:spacing w:after="0" w:line="240" w:lineRule="auto"/>
              <w:jc w:val="both"/>
              <w:rPr>
                <w:sz w:val="24"/>
                <w:szCs w:val="24"/>
              </w:rPr>
            </w:pPr>
            <w:r>
              <w:rPr>
                <w:rFonts w:ascii="Times New Roman" w:hAnsi="Times New Roman" w:cs="Times New Roman"/>
                <w:color w:val="000000"/>
                <w:sz w:val="24"/>
                <w:szCs w:val="24"/>
              </w:rPr>
              <w:t>Существует четыре категории работников, по которым ведется планирование:</w:t>
            </w:r>
          </w:p>
          <w:p w:rsidR="006C27F8" w:rsidRDefault="004A4BD6">
            <w:pPr>
              <w:spacing w:after="0" w:line="240" w:lineRule="auto"/>
              <w:jc w:val="both"/>
              <w:rPr>
                <w:sz w:val="24"/>
                <w:szCs w:val="24"/>
              </w:rPr>
            </w:pPr>
            <w:r>
              <w:rPr>
                <w:rFonts w:ascii="Times New Roman" w:hAnsi="Times New Roman" w:cs="Times New Roman"/>
                <w:color w:val="000000"/>
                <w:sz w:val="24"/>
                <w:szCs w:val="24"/>
              </w:rPr>
              <w:t>1. Действующий персонал;</w:t>
            </w:r>
          </w:p>
          <w:p w:rsidR="006C27F8" w:rsidRDefault="004A4BD6">
            <w:pPr>
              <w:spacing w:after="0" w:line="240" w:lineRule="auto"/>
              <w:jc w:val="both"/>
              <w:rPr>
                <w:sz w:val="24"/>
                <w:szCs w:val="24"/>
              </w:rPr>
            </w:pPr>
            <w:r>
              <w:rPr>
                <w:rFonts w:ascii="Times New Roman" w:hAnsi="Times New Roman" w:cs="Times New Roman"/>
                <w:color w:val="000000"/>
                <w:sz w:val="24"/>
                <w:szCs w:val="24"/>
              </w:rPr>
              <w:t>2. Новички;</w:t>
            </w:r>
          </w:p>
          <w:p w:rsidR="006C27F8" w:rsidRDefault="004A4BD6">
            <w:pPr>
              <w:spacing w:after="0" w:line="240" w:lineRule="auto"/>
              <w:jc w:val="both"/>
              <w:rPr>
                <w:sz w:val="24"/>
                <w:szCs w:val="24"/>
              </w:rPr>
            </w:pPr>
            <w:r>
              <w:rPr>
                <w:rFonts w:ascii="Times New Roman" w:hAnsi="Times New Roman" w:cs="Times New Roman"/>
                <w:color w:val="000000"/>
                <w:sz w:val="24"/>
                <w:szCs w:val="24"/>
              </w:rPr>
              <w:t>3. Потенциальные сотрудники;</w:t>
            </w:r>
          </w:p>
          <w:p w:rsidR="006C27F8" w:rsidRDefault="004A4BD6">
            <w:pPr>
              <w:spacing w:after="0" w:line="240" w:lineRule="auto"/>
              <w:jc w:val="both"/>
              <w:rPr>
                <w:sz w:val="24"/>
                <w:szCs w:val="24"/>
              </w:rPr>
            </w:pPr>
            <w:r>
              <w:rPr>
                <w:rFonts w:ascii="Times New Roman" w:hAnsi="Times New Roman" w:cs="Times New Roman"/>
                <w:color w:val="000000"/>
                <w:sz w:val="24"/>
                <w:szCs w:val="24"/>
              </w:rPr>
              <w:t>4. Персонал, покинувший организацию.</w:t>
            </w:r>
          </w:p>
        </w:tc>
      </w:tr>
      <w:tr w:rsidR="006C27F8">
        <w:trPr>
          <w:trHeight w:hRule="exact" w:val="304"/>
        </w:trPr>
        <w:tc>
          <w:tcPr>
            <w:tcW w:w="9654" w:type="dxa"/>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b/>
                <w:color w:val="000000"/>
                <w:sz w:val="24"/>
                <w:szCs w:val="24"/>
              </w:rPr>
              <w:t>Тема 5: Методы планирования персонала</w:t>
            </w:r>
          </w:p>
        </w:tc>
      </w:tr>
      <w:tr w:rsidR="006C27F8">
        <w:trPr>
          <w:trHeight w:hRule="exact" w:val="2114"/>
        </w:trPr>
        <w:tc>
          <w:tcPr>
            <w:tcW w:w="9654" w:type="dxa"/>
            <w:shd w:val="clear" w:color="000000" w:fill="FFFFFF"/>
            <w:tcMar>
              <w:left w:w="34" w:type="dxa"/>
              <w:right w:w="34" w:type="dxa"/>
            </w:tcMar>
          </w:tcPr>
          <w:p w:rsidR="006C27F8" w:rsidRDefault="004A4BD6">
            <w:pPr>
              <w:spacing w:after="0" w:line="240" w:lineRule="auto"/>
              <w:jc w:val="both"/>
              <w:rPr>
                <w:sz w:val="24"/>
                <w:szCs w:val="24"/>
              </w:rPr>
            </w:pPr>
            <w:r>
              <w:rPr>
                <w:rFonts w:ascii="Times New Roman" w:hAnsi="Times New Roman" w:cs="Times New Roman"/>
                <w:color w:val="000000"/>
                <w:sz w:val="24"/>
                <w:szCs w:val="24"/>
              </w:rPr>
              <w:t>В кадровом планировании выделяют количественные и качественные показатели.</w:t>
            </w:r>
          </w:p>
          <w:p w:rsidR="006C27F8" w:rsidRDefault="004A4BD6">
            <w:pPr>
              <w:spacing w:after="0" w:line="240" w:lineRule="auto"/>
              <w:jc w:val="both"/>
              <w:rPr>
                <w:sz w:val="24"/>
                <w:szCs w:val="24"/>
              </w:rPr>
            </w:pPr>
            <w:r>
              <w:rPr>
                <w:rFonts w:ascii="Times New Roman" w:hAnsi="Times New Roman" w:cs="Times New Roman"/>
                <w:color w:val="000000"/>
                <w:sz w:val="24"/>
                <w:szCs w:val="24"/>
              </w:rPr>
              <w:t>При количественном планировании используются следующие методы:</w:t>
            </w:r>
          </w:p>
          <w:p w:rsidR="006C27F8" w:rsidRDefault="004A4BD6">
            <w:pPr>
              <w:spacing w:after="0" w:line="240" w:lineRule="auto"/>
              <w:jc w:val="both"/>
              <w:rPr>
                <w:sz w:val="24"/>
                <w:szCs w:val="24"/>
              </w:rPr>
            </w:pPr>
            <w:r>
              <w:rPr>
                <w:rFonts w:ascii="Times New Roman" w:hAnsi="Times New Roman" w:cs="Times New Roman"/>
                <w:color w:val="000000"/>
                <w:sz w:val="24"/>
                <w:szCs w:val="24"/>
              </w:rPr>
              <w:t>1. Балансовый метод основывается на взаимной увязке ресурсов, которыми располагает организация, и потребностей в них в рамках планового периода. Такой план представляет собой двухстороннюю бюджетную таблицу, в одной части которой отражаются источники ресурсов, а в другой — их распределение.</w:t>
            </w:r>
          </w:p>
          <w:p w:rsidR="006C27F8" w:rsidRDefault="004A4BD6">
            <w:pPr>
              <w:spacing w:after="0" w:line="240" w:lineRule="auto"/>
              <w:jc w:val="both"/>
              <w:rPr>
                <w:sz w:val="24"/>
                <w:szCs w:val="24"/>
              </w:rPr>
            </w:pPr>
            <w:r>
              <w:rPr>
                <w:rFonts w:ascii="Times New Roman" w:hAnsi="Times New Roman" w:cs="Times New Roman"/>
                <w:color w:val="000000"/>
                <w:sz w:val="24"/>
                <w:szCs w:val="24"/>
              </w:rPr>
              <w:t>2. Нормативный метод. Суть его состоит в том, что в основу плановых заданий на</w:t>
            </w:r>
          </w:p>
        </w:tc>
      </w:tr>
    </w:tbl>
    <w:p w:rsidR="006C27F8" w:rsidRDefault="004A4BD6">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C27F8">
        <w:trPr>
          <w:trHeight w:hRule="exact" w:val="555"/>
        </w:trPr>
        <w:tc>
          <w:tcPr>
            <w:tcW w:w="9654" w:type="dxa"/>
            <w:gridSpan w:val="2"/>
            <w:shd w:val="clear" w:color="000000" w:fill="FFFFFF"/>
            <w:tcMar>
              <w:left w:w="34" w:type="dxa"/>
              <w:right w:w="34" w:type="dxa"/>
            </w:tcMar>
          </w:tcPr>
          <w:p w:rsidR="006C27F8" w:rsidRDefault="004A4BD6">
            <w:pPr>
              <w:spacing w:after="0" w:line="240" w:lineRule="auto"/>
              <w:jc w:val="both"/>
              <w:rPr>
                <w:sz w:val="24"/>
                <w:szCs w:val="24"/>
              </w:rPr>
            </w:pPr>
            <w:r>
              <w:rPr>
                <w:rFonts w:ascii="Times New Roman" w:hAnsi="Times New Roman" w:cs="Times New Roman"/>
                <w:color w:val="000000"/>
                <w:sz w:val="24"/>
                <w:szCs w:val="24"/>
              </w:rPr>
              <w:lastRenderedPageBreak/>
              <w:t>определенный период включаются нормы затрат различных ресурсов на единицу продукции.</w:t>
            </w:r>
          </w:p>
        </w:tc>
      </w:tr>
      <w:tr w:rsidR="006C27F8">
        <w:trPr>
          <w:trHeight w:hRule="exact" w:val="304"/>
        </w:trPr>
        <w:tc>
          <w:tcPr>
            <w:tcW w:w="9654" w:type="dxa"/>
            <w:gridSpan w:val="2"/>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b/>
                <w:color w:val="000000"/>
                <w:sz w:val="24"/>
                <w:szCs w:val="24"/>
              </w:rPr>
              <w:t>Тема 6: Планирование и бюджетирование  затрат в управлении персоналом</w:t>
            </w:r>
          </w:p>
        </w:tc>
      </w:tr>
      <w:tr w:rsidR="006C27F8">
        <w:trPr>
          <w:trHeight w:hRule="exact" w:val="1907"/>
        </w:trPr>
        <w:tc>
          <w:tcPr>
            <w:tcW w:w="9654" w:type="dxa"/>
            <w:gridSpan w:val="2"/>
            <w:shd w:val="clear" w:color="000000" w:fill="FFFFFF"/>
            <w:tcMar>
              <w:left w:w="34" w:type="dxa"/>
              <w:right w:w="34" w:type="dxa"/>
            </w:tcMar>
          </w:tcPr>
          <w:p w:rsidR="006C27F8" w:rsidRDefault="004A4BD6">
            <w:pPr>
              <w:spacing w:after="0" w:line="240" w:lineRule="auto"/>
              <w:jc w:val="both"/>
              <w:rPr>
                <w:sz w:val="24"/>
                <w:szCs w:val="24"/>
              </w:rPr>
            </w:pPr>
            <w:r>
              <w:rPr>
                <w:rFonts w:ascii="Times New Roman" w:hAnsi="Times New Roman" w:cs="Times New Roman"/>
                <w:color w:val="000000"/>
                <w:sz w:val="24"/>
                <w:szCs w:val="24"/>
              </w:rPr>
              <w:t>Планирование затрат на персонал является одной из главных задач управления персоналом, состоящей в том, чтобы увязать в единое целое планы деятельности и ресурсы, требуемые для ее осуществления. Лучшим результатом планирования является разработка максимально точного прогноза, с тем чтобы предприятие могло заблаговременно принять меры при выделении средств на персонал и в значительной степени предотвратить неожиданные и неоправданные дополнительные финансовые издержки.</w:t>
            </w:r>
          </w:p>
        </w:tc>
      </w:tr>
      <w:tr w:rsidR="006C27F8">
        <w:trPr>
          <w:trHeight w:hRule="exact" w:val="277"/>
        </w:trPr>
        <w:tc>
          <w:tcPr>
            <w:tcW w:w="9654" w:type="dxa"/>
            <w:gridSpan w:val="2"/>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C27F8">
        <w:trPr>
          <w:trHeight w:hRule="exact" w:val="14"/>
        </w:trPr>
        <w:tc>
          <w:tcPr>
            <w:tcW w:w="285" w:type="dxa"/>
          </w:tcPr>
          <w:p w:rsidR="006C27F8" w:rsidRDefault="006C27F8"/>
        </w:tc>
        <w:tc>
          <w:tcPr>
            <w:tcW w:w="9356" w:type="dxa"/>
          </w:tcPr>
          <w:p w:rsidR="006C27F8" w:rsidRDefault="006C27F8"/>
        </w:tc>
      </w:tr>
      <w:tr w:rsidR="006C27F8">
        <w:trPr>
          <w:trHeight w:hRule="exact" w:val="304"/>
        </w:trPr>
        <w:tc>
          <w:tcPr>
            <w:tcW w:w="9654" w:type="dxa"/>
            <w:gridSpan w:val="2"/>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b/>
                <w:color w:val="000000"/>
                <w:sz w:val="24"/>
                <w:szCs w:val="24"/>
              </w:rPr>
              <w:t>Заслушивание рефератов</w:t>
            </w:r>
          </w:p>
        </w:tc>
      </w:tr>
      <w:tr w:rsidR="006C27F8">
        <w:trPr>
          <w:trHeight w:hRule="exact" w:val="285"/>
        </w:trPr>
        <w:tc>
          <w:tcPr>
            <w:tcW w:w="9654" w:type="dxa"/>
            <w:gridSpan w:val="2"/>
            <w:shd w:val="clear" w:color="000000" w:fill="FFFFFF"/>
            <w:tcMar>
              <w:left w:w="34" w:type="dxa"/>
              <w:right w:w="34" w:type="dxa"/>
            </w:tcMar>
          </w:tcPr>
          <w:p w:rsidR="006C27F8" w:rsidRDefault="006C27F8">
            <w:pPr>
              <w:spacing w:after="0" w:line="240" w:lineRule="auto"/>
              <w:jc w:val="both"/>
              <w:rPr>
                <w:sz w:val="24"/>
                <w:szCs w:val="24"/>
              </w:rPr>
            </w:pPr>
          </w:p>
        </w:tc>
      </w:tr>
      <w:tr w:rsidR="006C27F8">
        <w:trPr>
          <w:trHeight w:hRule="exact" w:val="14"/>
        </w:trPr>
        <w:tc>
          <w:tcPr>
            <w:tcW w:w="285" w:type="dxa"/>
          </w:tcPr>
          <w:p w:rsidR="006C27F8" w:rsidRDefault="006C27F8"/>
        </w:tc>
        <w:tc>
          <w:tcPr>
            <w:tcW w:w="9356" w:type="dxa"/>
          </w:tcPr>
          <w:p w:rsidR="006C27F8" w:rsidRDefault="006C27F8"/>
        </w:tc>
      </w:tr>
      <w:tr w:rsidR="006C27F8">
        <w:trPr>
          <w:trHeight w:hRule="exact" w:val="304"/>
        </w:trPr>
        <w:tc>
          <w:tcPr>
            <w:tcW w:w="9654" w:type="dxa"/>
            <w:gridSpan w:val="2"/>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b/>
                <w:color w:val="000000"/>
                <w:sz w:val="24"/>
                <w:szCs w:val="24"/>
              </w:rPr>
              <w:t>Круглый стол по аналиху целей кадровой политики</w:t>
            </w:r>
          </w:p>
        </w:tc>
      </w:tr>
      <w:tr w:rsidR="006C27F8">
        <w:trPr>
          <w:trHeight w:hRule="exact" w:val="285"/>
        </w:trPr>
        <w:tc>
          <w:tcPr>
            <w:tcW w:w="9654" w:type="dxa"/>
            <w:gridSpan w:val="2"/>
            <w:shd w:val="clear" w:color="000000" w:fill="FFFFFF"/>
            <w:tcMar>
              <w:left w:w="34" w:type="dxa"/>
              <w:right w:w="34" w:type="dxa"/>
            </w:tcMar>
          </w:tcPr>
          <w:p w:rsidR="006C27F8" w:rsidRDefault="006C27F8">
            <w:pPr>
              <w:spacing w:after="0" w:line="240" w:lineRule="auto"/>
              <w:jc w:val="both"/>
              <w:rPr>
                <w:sz w:val="24"/>
                <w:szCs w:val="24"/>
              </w:rPr>
            </w:pPr>
          </w:p>
        </w:tc>
      </w:tr>
      <w:tr w:rsidR="006C27F8">
        <w:trPr>
          <w:trHeight w:hRule="exact" w:val="14"/>
        </w:trPr>
        <w:tc>
          <w:tcPr>
            <w:tcW w:w="285" w:type="dxa"/>
          </w:tcPr>
          <w:p w:rsidR="006C27F8" w:rsidRDefault="006C27F8"/>
        </w:tc>
        <w:tc>
          <w:tcPr>
            <w:tcW w:w="9356" w:type="dxa"/>
          </w:tcPr>
          <w:p w:rsidR="006C27F8" w:rsidRDefault="006C27F8"/>
        </w:tc>
      </w:tr>
      <w:tr w:rsidR="006C27F8">
        <w:trPr>
          <w:trHeight w:hRule="exact" w:val="304"/>
        </w:trPr>
        <w:tc>
          <w:tcPr>
            <w:tcW w:w="9654" w:type="dxa"/>
            <w:gridSpan w:val="2"/>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b/>
                <w:color w:val="000000"/>
                <w:sz w:val="24"/>
                <w:szCs w:val="24"/>
              </w:rPr>
              <w:t>Обзор видов кадрового планирования в форме рефератов</w:t>
            </w:r>
          </w:p>
        </w:tc>
      </w:tr>
      <w:tr w:rsidR="006C27F8">
        <w:trPr>
          <w:trHeight w:hRule="exact" w:val="285"/>
        </w:trPr>
        <w:tc>
          <w:tcPr>
            <w:tcW w:w="9654" w:type="dxa"/>
            <w:gridSpan w:val="2"/>
            <w:shd w:val="clear" w:color="000000" w:fill="FFFFFF"/>
            <w:tcMar>
              <w:left w:w="34" w:type="dxa"/>
              <w:right w:w="34" w:type="dxa"/>
            </w:tcMar>
          </w:tcPr>
          <w:p w:rsidR="006C27F8" w:rsidRDefault="006C27F8">
            <w:pPr>
              <w:spacing w:after="0" w:line="240" w:lineRule="auto"/>
              <w:jc w:val="both"/>
              <w:rPr>
                <w:sz w:val="24"/>
                <w:szCs w:val="24"/>
              </w:rPr>
            </w:pPr>
          </w:p>
        </w:tc>
      </w:tr>
      <w:tr w:rsidR="006C27F8">
        <w:trPr>
          <w:trHeight w:hRule="exact" w:val="14"/>
        </w:trPr>
        <w:tc>
          <w:tcPr>
            <w:tcW w:w="285" w:type="dxa"/>
          </w:tcPr>
          <w:p w:rsidR="006C27F8" w:rsidRDefault="006C27F8"/>
        </w:tc>
        <w:tc>
          <w:tcPr>
            <w:tcW w:w="9356" w:type="dxa"/>
          </w:tcPr>
          <w:p w:rsidR="006C27F8" w:rsidRDefault="006C27F8"/>
        </w:tc>
      </w:tr>
      <w:tr w:rsidR="006C27F8">
        <w:trPr>
          <w:trHeight w:hRule="exact" w:val="277"/>
        </w:trPr>
        <w:tc>
          <w:tcPr>
            <w:tcW w:w="9654" w:type="dxa"/>
            <w:gridSpan w:val="2"/>
            <w:shd w:val="clear" w:color="000000" w:fill="FFFFFF"/>
            <w:tcMar>
              <w:left w:w="34" w:type="dxa"/>
              <w:right w:w="34" w:type="dxa"/>
            </w:tcMar>
          </w:tcPr>
          <w:p w:rsidR="006C27F8" w:rsidRDefault="006C27F8"/>
        </w:tc>
      </w:tr>
      <w:tr w:rsidR="006C27F8">
        <w:trPr>
          <w:trHeight w:hRule="exact" w:val="285"/>
        </w:trPr>
        <w:tc>
          <w:tcPr>
            <w:tcW w:w="9654" w:type="dxa"/>
            <w:gridSpan w:val="2"/>
            <w:shd w:val="clear" w:color="000000" w:fill="FFFFFF"/>
            <w:tcMar>
              <w:left w:w="34" w:type="dxa"/>
              <w:right w:w="34" w:type="dxa"/>
            </w:tcMar>
          </w:tcPr>
          <w:p w:rsidR="006C27F8" w:rsidRDefault="006C27F8">
            <w:pPr>
              <w:spacing w:after="0" w:line="240" w:lineRule="auto"/>
              <w:jc w:val="both"/>
              <w:rPr>
                <w:sz w:val="24"/>
                <w:szCs w:val="24"/>
              </w:rPr>
            </w:pPr>
          </w:p>
        </w:tc>
      </w:tr>
      <w:tr w:rsidR="006C27F8">
        <w:trPr>
          <w:trHeight w:hRule="exact" w:val="14"/>
        </w:trPr>
        <w:tc>
          <w:tcPr>
            <w:tcW w:w="285" w:type="dxa"/>
          </w:tcPr>
          <w:p w:rsidR="006C27F8" w:rsidRDefault="006C27F8"/>
        </w:tc>
        <w:tc>
          <w:tcPr>
            <w:tcW w:w="9356" w:type="dxa"/>
          </w:tcPr>
          <w:p w:rsidR="006C27F8" w:rsidRDefault="006C27F8"/>
        </w:tc>
      </w:tr>
      <w:tr w:rsidR="006C27F8">
        <w:trPr>
          <w:trHeight w:hRule="exact" w:val="277"/>
        </w:trPr>
        <w:tc>
          <w:tcPr>
            <w:tcW w:w="9654" w:type="dxa"/>
            <w:gridSpan w:val="2"/>
            <w:shd w:val="clear" w:color="000000" w:fill="FFFFFF"/>
            <w:tcMar>
              <w:left w:w="34" w:type="dxa"/>
              <w:right w:w="34" w:type="dxa"/>
            </w:tcMar>
          </w:tcPr>
          <w:p w:rsidR="006C27F8" w:rsidRDefault="006C27F8"/>
        </w:tc>
      </w:tr>
      <w:tr w:rsidR="006C27F8">
        <w:trPr>
          <w:trHeight w:hRule="exact" w:val="285"/>
        </w:trPr>
        <w:tc>
          <w:tcPr>
            <w:tcW w:w="9654" w:type="dxa"/>
            <w:gridSpan w:val="2"/>
            <w:shd w:val="clear" w:color="000000" w:fill="FFFFFF"/>
            <w:tcMar>
              <w:left w:w="34" w:type="dxa"/>
              <w:right w:w="34" w:type="dxa"/>
            </w:tcMar>
          </w:tcPr>
          <w:p w:rsidR="006C27F8" w:rsidRDefault="006C27F8">
            <w:pPr>
              <w:spacing w:after="0" w:line="240" w:lineRule="auto"/>
              <w:jc w:val="both"/>
              <w:rPr>
                <w:sz w:val="24"/>
                <w:szCs w:val="24"/>
              </w:rPr>
            </w:pPr>
          </w:p>
        </w:tc>
      </w:tr>
      <w:tr w:rsidR="006C27F8">
        <w:trPr>
          <w:trHeight w:hRule="exact" w:val="14"/>
        </w:trPr>
        <w:tc>
          <w:tcPr>
            <w:tcW w:w="285" w:type="dxa"/>
          </w:tcPr>
          <w:p w:rsidR="006C27F8" w:rsidRDefault="006C27F8"/>
        </w:tc>
        <w:tc>
          <w:tcPr>
            <w:tcW w:w="9356" w:type="dxa"/>
          </w:tcPr>
          <w:p w:rsidR="006C27F8" w:rsidRDefault="006C27F8"/>
        </w:tc>
      </w:tr>
      <w:tr w:rsidR="006C27F8">
        <w:trPr>
          <w:trHeight w:hRule="exact" w:val="304"/>
        </w:trPr>
        <w:tc>
          <w:tcPr>
            <w:tcW w:w="9654" w:type="dxa"/>
            <w:gridSpan w:val="2"/>
            <w:shd w:val="clear" w:color="000000" w:fill="FFFFFF"/>
            <w:tcMar>
              <w:left w:w="34" w:type="dxa"/>
              <w:right w:w="34" w:type="dxa"/>
            </w:tcMar>
          </w:tcPr>
          <w:p w:rsidR="006C27F8" w:rsidRDefault="004A4BD6">
            <w:pPr>
              <w:spacing w:after="0" w:line="240" w:lineRule="auto"/>
              <w:jc w:val="center"/>
              <w:rPr>
                <w:sz w:val="24"/>
                <w:szCs w:val="24"/>
              </w:rPr>
            </w:pPr>
            <w:r>
              <w:rPr>
                <w:rFonts w:ascii="Times New Roman" w:hAnsi="Times New Roman" w:cs="Times New Roman"/>
                <w:b/>
                <w:color w:val="000000"/>
                <w:sz w:val="24"/>
                <w:szCs w:val="24"/>
              </w:rPr>
              <w:t>"Круглый стол" по теметике учебной дисциплины.</w:t>
            </w:r>
          </w:p>
        </w:tc>
      </w:tr>
      <w:tr w:rsidR="006C27F8">
        <w:trPr>
          <w:trHeight w:hRule="exact" w:val="285"/>
        </w:trPr>
        <w:tc>
          <w:tcPr>
            <w:tcW w:w="9654" w:type="dxa"/>
            <w:gridSpan w:val="2"/>
            <w:shd w:val="clear" w:color="000000" w:fill="FFFFFF"/>
            <w:tcMar>
              <w:left w:w="34" w:type="dxa"/>
              <w:right w:w="34" w:type="dxa"/>
            </w:tcMar>
          </w:tcPr>
          <w:p w:rsidR="006C27F8" w:rsidRDefault="006C27F8">
            <w:pPr>
              <w:spacing w:after="0" w:line="240" w:lineRule="auto"/>
              <w:jc w:val="both"/>
              <w:rPr>
                <w:sz w:val="24"/>
                <w:szCs w:val="24"/>
              </w:rPr>
            </w:pPr>
          </w:p>
        </w:tc>
      </w:tr>
      <w:tr w:rsidR="006C27F8">
        <w:trPr>
          <w:trHeight w:hRule="exact" w:val="855"/>
        </w:trPr>
        <w:tc>
          <w:tcPr>
            <w:tcW w:w="9654" w:type="dxa"/>
            <w:gridSpan w:val="2"/>
            <w:shd w:val="clear" w:color="000000" w:fill="FFFFFF"/>
            <w:tcMar>
              <w:left w:w="34" w:type="dxa"/>
              <w:right w:w="34" w:type="dxa"/>
            </w:tcMar>
          </w:tcPr>
          <w:p w:rsidR="006C27F8" w:rsidRDefault="006C27F8">
            <w:pPr>
              <w:spacing w:after="0" w:line="240" w:lineRule="auto"/>
              <w:rPr>
                <w:sz w:val="24"/>
                <w:szCs w:val="24"/>
              </w:rPr>
            </w:pPr>
          </w:p>
          <w:p w:rsidR="006C27F8" w:rsidRDefault="004A4BD6">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C27F8">
        <w:trPr>
          <w:trHeight w:hRule="exact" w:val="4912"/>
        </w:trPr>
        <w:tc>
          <w:tcPr>
            <w:tcW w:w="9654" w:type="dxa"/>
            <w:gridSpan w:val="2"/>
            <w:shd w:val="clear" w:color="000000" w:fill="FFFFFF"/>
            <w:tcMar>
              <w:left w:w="34" w:type="dxa"/>
              <w:right w:w="34" w:type="dxa"/>
            </w:tcMar>
          </w:tcPr>
          <w:p w:rsidR="006C27F8" w:rsidRDefault="004A4BD6">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«Кадровое планирование» / Долженко Сергей Петрович. – Омск: Изд-во Омской гуманитарной академии, 0.</w:t>
            </w:r>
          </w:p>
          <w:p w:rsidR="006C27F8" w:rsidRDefault="004A4BD6">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C27F8" w:rsidRDefault="004A4BD6">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C27F8" w:rsidRDefault="004A4BD6">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6C27F8">
        <w:trPr>
          <w:trHeight w:hRule="exact" w:val="138"/>
        </w:trPr>
        <w:tc>
          <w:tcPr>
            <w:tcW w:w="285" w:type="dxa"/>
          </w:tcPr>
          <w:p w:rsidR="006C27F8" w:rsidRDefault="006C27F8"/>
        </w:tc>
        <w:tc>
          <w:tcPr>
            <w:tcW w:w="9356" w:type="dxa"/>
          </w:tcPr>
          <w:p w:rsidR="006C27F8" w:rsidRDefault="006C27F8"/>
        </w:tc>
      </w:tr>
      <w:tr w:rsidR="006C27F8">
        <w:trPr>
          <w:trHeight w:hRule="exact" w:val="855"/>
        </w:trPr>
        <w:tc>
          <w:tcPr>
            <w:tcW w:w="9654" w:type="dxa"/>
            <w:gridSpan w:val="2"/>
            <w:shd w:val="clear" w:color="000000" w:fill="FFFFFF"/>
            <w:tcMar>
              <w:left w:w="34" w:type="dxa"/>
              <w:right w:w="34" w:type="dxa"/>
            </w:tcMar>
          </w:tcPr>
          <w:p w:rsidR="006C27F8" w:rsidRDefault="004A4BD6">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6C27F8" w:rsidRDefault="004A4BD6">
            <w:pPr>
              <w:spacing w:after="0" w:line="240" w:lineRule="auto"/>
              <w:rPr>
                <w:sz w:val="24"/>
                <w:szCs w:val="24"/>
              </w:rPr>
            </w:pPr>
            <w:r>
              <w:rPr>
                <w:rFonts w:ascii="Times New Roman" w:hAnsi="Times New Roman" w:cs="Times New Roman"/>
                <w:b/>
                <w:color w:val="000000"/>
                <w:sz w:val="24"/>
                <w:szCs w:val="24"/>
              </w:rPr>
              <w:t>Основная:</w:t>
            </w:r>
          </w:p>
        </w:tc>
      </w:tr>
      <w:tr w:rsidR="006C27F8">
        <w:trPr>
          <w:trHeight w:hRule="exact" w:val="826"/>
        </w:trPr>
        <w:tc>
          <w:tcPr>
            <w:tcW w:w="9654" w:type="dxa"/>
            <w:gridSpan w:val="2"/>
            <w:shd w:val="clear" w:color="000000" w:fill="FFFFFF"/>
            <w:tcMar>
              <w:left w:w="34" w:type="dxa"/>
              <w:right w:w="34" w:type="dxa"/>
            </w:tcMar>
          </w:tcPr>
          <w:p w:rsidR="006C27F8" w:rsidRDefault="004A4BD6">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Пугачев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организации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978-5-4487-0221-1.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9C197F">
                <w:rPr>
                  <w:rStyle w:val="a3"/>
                </w:rPr>
                <w:t>http://www.iprbookshop.ru/74954.html</w:t>
              </w:r>
            </w:hyperlink>
            <w:r>
              <w:t xml:space="preserve"> </w:t>
            </w:r>
          </w:p>
        </w:tc>
      </w:tr>
      <w:tr w:rsidR="006C27F8">
        <w:trPr>
          <w:trHeight w:hRule="exact" w:val="826"/>
        </w:trPr>
        <w:tc>
          <w:tcPr>
            <w:tcW w:w="9654" w:type="dxa"/>
            <w:gridSpan w:val="2"/>
            <w:shd w:val="clear" w:color="000000" w:fill="FFFFFF"/>
            <w:tcMar>
              <w:left w:w="34" w:type="dxa"/>
              <w:right w:w="34" w:type="dxa"/>
            </w:tcMar>
          </w:tcPr>
          <w:p w:rsidR="006C27F8" w:rsidRDefault="004A4BD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Молокова,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Коваленко,</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Планирование</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предприятия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978-5-4487-0418-5.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9C197F">
                <w:rPr>
                  <w:rStyle w:val="a3"/>
                </w:rPr>
                <w:t>http://www.iprbookshop.ru/79780.html</w:t>
              </w:r>
            </w:hyperlink>
            <w:r>
              <w:t xml:space="preserve"> </w:t>
            </w:r>
          </w:p>
        </w:tc>
      </w:tr>
      <w:tr w:rsidR="006C27F8">
        <w:trPr>
          <w:trHeight w:hRule="exact" w:val="304"/>
        </w:trPr>
        <w:tc>
          <w:tcPr>
            <w:tcW w:w="285" w:type="dxa"/>
          </w:tcPr>
          <w:p w:rsidR="006C27F8" w:rsidRDefault="006C27F8"/>
        </w:tc>
        <w:tc>
          <w:tcPr>
            <w:tcW w:w="9370" w:type="dxa"/>
            <w:shd w:val="clear" w:color="000000" w:fill="FFFFFF"/>
            <w:tcMar>
              <w:left w:w="34" w:type="dxa"/>
              <w:right w:w="34" w:type="dxa"/>
            </w:tcMar>
          </w:tcPr>
          <w:p w:rsidR="006C27F8" w:rsidRDefault="004A4BD6">
            <w:pPr>
              <w:spacing w:after="0" w:line="240" w:lineRule="auto"/>
              <w:rPr>
                <w:sz w:val="24"/>
                <w:szCs w:val="24"/>
              </w:rPr>
            </w:pPr>
            <w:r>
              <w:rPr>
                <w:rFonts w:ascii="Times New Roman" w:hAnsi="Times New Roman" w:cs="Times New Roman"/>
                <w:i/>
                <w:color w:val="000000"/>
                <w:sz w:val="24"/>
                <w:szCs w:val="24"/>
              </w:rPr>
              <w:t>Дополнительная:</w:t>
            </w:r>
          </w:p>
        </w:tc>
      </w:tr>
    </w:tbl>
    <w:p w:rsidR="006C27F8" w:rsidRDefault="004A4B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27F8">
        <w:trPr>
          <w:trHeight w:hRule="exact" w:val="826"/>
        </w:trPr>
        <w:tc>
          <w:tcPr>
            <w:tcW w:w="9654" w:type="dxa"/>
            <w:shd w:val="clear" w:color="000000" w:fill="FFFFFF"/>
            <w:tcMar>
              <w:left w:w="34" w:type="dxa"/>
              <w:right w:w="34" w:type="dxa"/>
            </w:tcMar>
          </w:tcPr>
          <w:p w:rsidR="006C27F8" w:rsidRDefault="004A4BD6">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Масалова</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Маркетинг</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Новосибирск:</w:t>
            </w:r>
            <w:r>
              <w:t xml:space="preserve"> </w:t>
            </w:r>
            <w:r>
              <w:rPr>
                <w:rFonts w:ascii="Times New Roman" w:hAnsi="Times New Roman" w:cs="Times New Roman"/>
                <w:color w:val="000000"/>
                <w:sz w:val="24"/>
                <w:szCs w:val="24"/>
              </w:rPr>
              <w:t>Новосибирский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экономики</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«НИНХ»,</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197</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978-5-7014-0793-8.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9C197F">
                <w:rPr>
                  <w:rStyle w:val="a3"/>
                </w:rPr>
                <w:t>http://www.iprbookshop.ru/87128.html</w:t>
              </w:r>
            </w:hyperlink>
            <w:r>
              <w:t xml:space="preserve"> </w:t>
            </w:r>
          </w:p>
        </w:tc>
      </w:tr>
      <w:tr w:rsidR="006C27F8">
        <w:trPr>
          <w:trHeight w:hRule="exact" w:val="826"/>
        </w:trPr>
        <w:tc>
          <w:tcPr>
            <w:tcW w:w="9654" w:type="dxa"/>
            <w:shd w:val="clear" w:color="000000" w:fill="FFFFFF"/>
            <w:tcMar>
              <w:left w:w="34" w:type="dxa"/>
              <w:right w:w="34" w:type="dxa"/>
            </w:tcMar>
          </w:tcPr>
          <w:p w:rsidR="006C27F8" w:rsidRDefault="004A4BD6">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Кадровые</w:t>
            </w:r>
            <w:r>
              <w:t xml:space="preserve"> </w:t>
            </w:r>
            <w:r>
              <w:rPr>
                <w:rFonts w:ascii="Times New Roman" w:hAnsi="Times New Roman" w:cs="Times New Roman"/>
                <w:color w:val="000000"/>
                <w:sz w:val="24"/>
                <w:szCs w:val="24"/>
              </w:rPr>
              <w:t>ресурсы.</w:t>
            </w:r>
            <w:r>
              <w:t xml:space="preserve"> </w:t>
            </w:r>
            <w:r>
              <w:rPr>
                <w:rFonts w:ascii="Times New Roman" w:hAnsi="Times New Roman" w:cs="Times New Roman"/>
                <w:color w:val="000000"/>
                <w:sz w:val="24"/>
                <w:szCs w:val="24"/>
              </w:rPr>
              <w:t>Актуальные</w:t>
            </w:r>
            <w:r>
              <w:t xml:space="preserve"> </w:t>
            </w:r>
            <w:r>
              <w:rPr>
                <w:rFonts w:ascii="Times New Roman" w:hAnsi="Times New Roman" w:cs="Times New Roman"/>
                <w:color w:val="000000"/>
                <w:sz w:val="24"/>
                <w:szCs w:val="24"/>
              </w:rPr>
              <w:t>вопросы</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Степанова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Челнокова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Луховская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Ай</w:t>
            </w:r>
            <w:r>
              <w:t xml:space="preserve"> </w:t>
            </w:r>
            <w:r>
              <w:rPr>
                <w:rFonts w:ascii="Times New Roman" w:hAnsi="Times New Roman" w:cs="Times New Roman"/>
                <w:color w:val="000000"/>
                <w:sz w:val="24"/>
                <w:szCs w:val="24"/>
              </w:rPr>
              <w:t>Пи</w:t>
            </w:r>
            <w:r>
              <w:t xml:space="preserve"> </w:t>
            </w:r>
            <w:r>
              <w:rPr>
                <w:rFonts w:ascii="Times New Roman" w:hAnsi="Times New Roman" w:cs="Times New Roman"/>
                <w:color w:val="000000"/>
                <w:sz w:val="24"/>
                <w:szCs w:val="24"/>
              </w:rPr>
              <w:t>Эр</w:t>
            </w:r>
            <w:r>
              <w:t xml:space="preserve"> </w:t>
            </w:r>
            <w:r>
              <w:rPr>
                <w:rFonts w:ascii="Times New Roman" w:hAnsi="Times New Roman" w:cs="Times New Roman"/>
                <w:color w:val="000000"/>
                <w:sz w:val="24"/>
                <w:szCs w:val="24"/>
              </w:rPr>
              <w:t>Медиа,</w:t>
            </w:r>
            <w:r>
              <w:t xml:space="preserve"> </w:t>
            </w:r>
            <w:r>
              <w:rPr>
                <w:rFonts w:ascii="Times New Roman" w:hAnsi="Times New Roman" w:cs="Times New Roman"/>
                <w:color w:val="000000"/>
                <w:sz w:val="24"/>
                <w:szCs w:val="24"/>
              </w:rPr>
              <w:t>2018.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146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978-5-4486-0213-9.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9C197F">
                <w:rPr>
                  <w:rStyle w:val="a3"/>
                </w:rPr>
                <w:t>http://www.iprbookshop.ru/73330.html</w:t>
              </w:r>
            </w:hyperlink>
            <w:r>
              <w:t xml:space="preserve"> </w:t>
            </w:r>
          </w:p>
        </w:tc>
      </w:tr>
      <w:tr w:rsidR="006C27F8">
        <w:trPr>
          <w:trHeight w:hRule="exact" w:val="585"/>
        </w:trPr>
        <w:tc>
          <w:tcPr>
            <w:tcW w:w="9654" w:type="dxa"/>
            <w:shd w:val="clear" w:color="000000" w:fill="FFFFFF"/>
            <w:tcMar>
              <w:left w:w="34" w:type="dxa"/>
              <w:right w:w="34" w:type="dxa"/>
            </w:tcMar>
          </w:tcPr>
          <w:p w:rsidR="006C27F8" w:rsidRDefault="004A4BD6">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C27F8">
        <w:trPr>
          <w:trHeight w:hRule="exact" w:val="9751"/>
        </w:trPr>
        <w:tc>
          <w:tcPr>
            <w:tcW w:w="9654" w:type="dxa"/>
            <w:shd w:val="clear" w:color="000000" w:fill="FFFFFF"/>
            <w:tcMar>
              <w:left w:w="34" w:type="dxa"/>
              <w:right w:w="34" w:type="dxa"/>
            </w:tcMar>
          </w:tcPr>
          <w:p w:rsidR="006C27F8" w:rsidRDefault="004A4BD6">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9C197F">
                <w:rPr>
                  <w:rStyle w:val="a3"/>
                  <w:rFonts w:ascii="Times New Roman" w:hAnsi="Times New Roman" w:cs="Times New Roman"/>
                  <w:sz w:val="24"/>
                  <w:szCs w:val="24"/>
                </w:rPr>
                <w:t>http://www.iprbookshop.ru</w:t>
              </w:r>
            </w:hyperlink>
          </w:p>
          <w:p w:rsidR="006C27F8" w:rsidRDefault="004A4BD6">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9C197F">
                <w:rPr>
                  <w:rStyle w:val="a3"/>
                  <w:rFonts w:ascii="Times New Roman" w:hAnsi="Times New Roman" w:cs="Times New Roman"/>
                  <w:sz w:val="24"/>
                  <w:szCs w:val="24"/>
                </w:rPr>
                <w:t>http://biblio-online.ru</w:t>
              </w:r>
            </w:hyperlink>
          </w:p>
          <w:p w:rsidR="006C27F8" w:rsidRDefault="004A4BD6">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9C197F">
                <w:rPr>
                  <w:rStyle w:val="a3"/>
                  <w:rFonts w:ascii="Times New Roman" w:hAnsi="Times New Roman" w:cs="Times New Roman"/>
                  <w:sz w:val="24"/>
                  <w:szCs w:val="24"/>
                </w:rPr>
                <w:t>http://window.edu.ru/</w:t>
              </w:r>
            </w:hyperlink>
          </w:p>
          <w:p w:rsidR="006C27F8" w:rsidRDefault="004A4BD6">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9C197F">
                <w:rPr>
                  <w:rStyle w:val="a3"/>
                  <w:rFonts w:ascii="Times New Roman" w:hAnsi="Times New Roman" w:cs="Times New Roman"/>
                  <w:sz w:val="24"/>
                  <w:szCs w:val="24"/>
                </w:rPr>
                <w:t>http://elibrary.ru</w:t>
              </w:r>
            </w:hyperlink>
          </w:p>
          <w:p w:rsidR="006C27F8" w:rsidRDefault="004A4BD6">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9C197F">
                <w:rPr>
                  <w:rStyle w:val="a3"/>
                  <w:rFonts w:ascii="Times New Roman" w:hAnsi="Times New Roman" w:cs="Times New Roman"/>
                  <w:sz w:val="24"/>
                  <w:szCs w:val="24"/>
                </w:rPr>
                <w:t>http://www.sciencedirect.com</w:t>
              </w:r>
            </w:hyperlink>
          </w:p>
          <w:p w:rsidR="006C27F8" w:rsidRDefault="004A4BD6">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6C27F8" w:rsidRDefault="004A4BD6">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9C197F">
                <w:rPr>
                  <w:rStyle w:val="a3"/>
                  <w:rFonts w:ascii="Times New Roman" w:hAnsi="Times New Roman" w:cs="Times New Roman"/>
                  <w:sz w:val="24"/>
                  <w:szCs w:val="24"/>
                </w:rPr>
                <w:t>http://journals.cambridge.org</w:t>
              </w:r>
            </w:hyperlink>
          </w:p>
          <w:p w:rsidR="006C27F8" w:rsidRDefault="004A4BD6">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9C197F">
                <w:rPr>
                  <w:rStyle w:val="a3"/>
                  <w:rFonts w:ascii="Times New Roman" w:hAnsi="Times New Roman" w:cs="Times New Roman"/>
                  <w:sz w:val="24"/>
                  <w:szCs w:val="24"/>
                </w:rPr>
                <w:t>http://www.oxfordjoumals.org</w:t>
              </w:r>
            </w:hyperlink>
          </w:p>
          <w:p w:rsidR="006C27F8" w:rsidRDefault="004A4BD6">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9C197F">
                <w:rPr>
                  <w:rStyle w:val="a3"/>
                  <w:rFonts w:ascii="Times New Roman" w:hAnsi="Times New Roman" w:cs="Times New Roman"/>
                  <w:sz w:val="24"/>
                  <w:szCs w:val="24"/>
                </w:rPr>
                <w:t>http://dic.academic.ru/</w:t>
              </w:r>
            </w:hyperlink>
          </w:p>
          <w:p w:rsidR="006C27F8" w:rsidRDefault="004A4BD6">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9C197F">
                <w:rPr>
                  <w:rStyle w:val="a3"/>
                  <w:rFonts w:ascii="Times New Roman" w:hAnsi="Times New Roman" w:cs="Times New Roman"/>
                  <w:sz w:val="24"/>
                  <w:szCs w:val="24"/>
                </w:rPr>
                <w:t>http://www.benran.ru</w:t>
              </w:r>
            </w:hyperlink>
          </w:p>
          <w:p w:rsidR="006C27F8" w:rsidRDefault="004A4BD6">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9C197F">
                <w:rPr>
                  <w:rStyle w:val="a3"/>
                  <w:rFonts w:ascii="Times New Roman" w:hAnsi="Times New Roman" w:cs="Times New Roman"/>
                  <w:sz w:val="24"/>
                  <w:szCs w:val="24"/>
                </w:rPr>
                <w:t>http://www.gks.ru</w:t>
              </w:r>
            </w:hyperlink>
          </w:p>
          <w:p w:rsidR="006C27F8" w:rsidRDefault="004A4BD6">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9C197F">
                <w:rPr>
                  <w:rStyle w:val="a3"/>
                  <w:rFonts w:ascii="Times New Roman" w:hAnsi="Times New Roman" w:cs="Times New Roman"/>
                  <w:sz w:val="24"/>
                  <w:szCs w:val="24"/>
                </w:rPr>
                <w:t>http://diss.rsl.ru</w:t>
              </w:r>
            </w:hyperlink>
          </w:p>
          <w:p w:rsidR="006C27F8" w:rsidRDefault="004A4BD6">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9C197F">
                <w:rPr>
                  <w:rStyle w:val="a3"/>
                  <w:rFonts w:ascii="Times New Roman" w:hAnsi="Times New Roman" w:cs="Times New Roman"/>
                  <w:sz w:val="24"/>
                  <w:szCs w:val="24"/>
                </w:rPr>
                <w:t>http://ru.spinform.ru</w:t>
              </w:r>
            </w:hyperlink>
          </w:p>
          <w:p w:rsidR="006C27F8" w:rsidRDefault="004A4BD6">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C27F8" w:rsidRDefault="004A4BD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6C27F8">
        <w:trPr>
          <w:trHeight w:hRule="exact" w:val="314"/>
        </w:trPr>
        <w:tc>
          <w:tcPr>
            <w:tcW w:w="9654" w:type="dxa"/>
            <w:shd w:val="clear" w:color="000000" w:fill="FFFFFF"/>
            <w:tcMar>
              <w:left w:w="34" w:type="dxa"/>
              <w:right w:w="34" w:type="dxa"/>
            </w:tcMar>
          </w:tcPr>
          <w:p w:rsidR="006C27F8" w:rsidRDefault="004A4BD6">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6C27F8">
        <w:trPr>
          <w:trHeight w:hRule="exact" w:val="3088"/>
        </w:trPr>
        <w:tc>
          <w:tcPr>
            <w:tcW w:w="9654" w:type="dxa"/>
            <w:shd w:val="clear" w:color="000000" w:fill="FFFFFF"/>
            <w:tcMar>
              <w:left w:w="34" w:type="dxa"/>
              <w:right w:w="34" w:type="dxa"/>
            </w:tcMar>
          </w:tcPr>
          <w:p w:rsidR="006C27F8" w:rsidRDefault="004A4BD6">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w:t>
            </w:r>
          </w:p>
        </w:tc>
      </w:tr>
    </w:tbl>
    <w:p w:rsidR="006C27F8" w:rsidRDefault="004A4B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27F8">
        <w:trPr>
          <w:trHeight w:hRule="exact" w:val="10726"/>
        </w:trPr>
        <w:tc>
          <w:tcPr>
            <w:tcW w:w="9654" w:type="dxa"/>
            <w:shd w:val="clear" w:color="000000" w:fill="FFFFFF"/>
            <w:tcMar>
              <w:left w:w="34" w:type="dxa"/>
              <w:right w:w="34" w:type="dxa"/>
            </w:tcMar>
          </w:tcPr>
          <w:p w:rsidR="006C27F8" w:rsidRDefault="004A4BD6">
            <w:pPr>
              <w:spacing w:after="0" w:line="240" w:lineRule="auto"/>
              <w:jc w:val="both"/>
              <w:rPr>
                <w:sz w:val="24"/>
                <w:szCs w:val="24"/>
              </w:rPr>
            </w:pPr>
            <w:r>
              <w:rPr>
                <w:rFonts w:ascii="Times New Roman" w:hAnsi="Times New Roman" w:cs="Times New Roman"/>
                <w:color w:val="000000"/>
                <w:sz w:val="24"/>
                <w:szCs w:val="24"/>
              </w:rPr>
              <w:lastRenderedPageBreak/>
              <w:t>часов, а готовиться к практическому занятию по дисциплине до 1.5 часов.</w:t>
            </w:r>
          </w:p>
          <w:p w:rsidR="006C27F8" w:rsidRDefault="004A4BD6">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C27F8" w:rsidRDefault="004A4BD6">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C27F8" w:rsidRDefault="004A4BD6">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C27F8" w:rsidRDefault="004A4BD6">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C27F8" w:rsidRDefault="004A4BD6">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C27F8" w:rsidRDefault="004A4BD6">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C27F8" w:rsidRDefault="004A4BD6">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C27F8" w:rsidRDefault="004A4BD6">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C27F8" w:rsidRDefault="004A4BD6">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C27F8" w:rsidRDefault="004A4BD6">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C27F8">
        <w:trPr>
          <w:trHeight w:hRule="exact" w:val="855"/>
        </w:trPr>
        <w:tc>
          <w:tcPr>
            <w:tcW w:w="9654" w:type="dxa"/>
            <w:shd w:val="clear" w:color="000000" w:fill="FFFFFF"/>
            <w:tcMar>
              <w:left w:w="34" w:type="dxa"/>
              <w:right w:w="34" w:type="dxa"/>
            </w:tcMar>
          </w:tcPr>
          <w:p w:rsidR="006C27F8" w:rsidRDefault="004A4BD6">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C27F8">
        <w:trPr>
          <w:trHeight w:hRule="exact" w:val="2989"/>
        </w:trPr>
        <w:tc>
          <w:tcPr>
            <w:tcW w:w="9654" w:type="dxa"/>
            <w:shd w:val="clear" w:color="000000" w:fill="FFFFFF"/>
            <w:tcMar>
              <w:left w:w="34" w:type="dxa"/>
              <w:right w:w="34" w:type="dxa"/>
            </w:tcMar>
          </w:tcPr>
          <w:p w:rsidR="006C27F8" w:rsidRDefault="004A4BD6">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6C27F8" w:rsidRDefault="006C27F8">
            <w:pPr>
              <w:spacing w:after="0" w:line="240" w:lineRule="auto"/>
              <w:jc w:val="both"/>
              <w:rPr>
                <w:sz w:val="24"/>
                <w:szCs w:val="24"/>
              </w:rPr>
            </w:pPr>
          </w:p>
          <w:p w:rsidR="006C27F8" w:rsidRDefault="004A4BD6">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C27F8" w:rsidRDefault="004A4BD6">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C27F8" w:rsidRDefault="004A4BD6">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C27F8" w:rsidRDefault="004A4BD6">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C27F8" w:rsidRDefault="004A4BD6">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C27F8" w:rsidRDefault="004A4BD6">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C27F8" w:rsidRDefault="006C27F8">
            <w:pPr>
              <w:spacing w:after="0" w:line="240" w:lineRule="auto"/>
              <w:jc w:val="both"/>
              <w:rPr>
                <w:sz w:val="24"/>
                <w:szCs w:val="24"/>
              </w:rPr>
            </w:pPr>
          </w:p>
          <w:p w:rsidR="006C27F8" w:rsidRDefault="004A4BD6">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C27F8">
        <w:trPr>
          <w:trHeight w:hRule="exact" w:val="585"/>
        </w:trPr>
        <w:tc>
          <w:tcPr>
            <w:tcW w:w="9654" w:type="dxa"/>
            <w:shd w:val="clear" w:color="000000" w:fill="FFFFFF"/>
            <w:tcMar>
              <w:left w:w="34" w:type="dxa"/>
              <w:right w:w="34" w:type="dxa"/>
            </w:tcMar>
          </w:tcPr>
          <w:p w:rsidR="006C27F8" w:rsidRDefault="004A4BD6">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6C27F8" w:rsidRDefault="004A4BD6">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9C197F">
                <w:rPr>
                  <w:rStyle w:val="a3"/>
                  <w:rFonts w:ascii="Times New Roman" w:hAnsi="Times New Roman" w:cs="Times New Roman"/>
                  <w:sz w:val="24"/>
                  <w:szCs w:val="24"/>
                </w:rPr>
                <w:t>http://fgosvo.ru</w:t>
              </w:r>
            </w:hyperlink>
          </w:p>
        </w:tc>
      </w:tr>
    </w:tbl>
    <w:p w:rsidR="006C27F8" w:rsidRDefault="004A4B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27F8">
        <w:trPr>
          <w:trHeight w:hRule="exact" w:val="304"/>
        </w:trPr>
        <w:tc>
          <w:tcPr>
            <w:tcW w:w="9654" w:type="dxa"/>
            <w:shd w:val="clear" w:color="000000" w:fill="FFFFFF"/>
            <w:tcMar>
              <w:left w:w="34" w:type="dxa"/>
              <w:right w:w="34" w:type="dxa"/>
            </w:tcMar>
          </w:tcPr>
          <w:p w:rsidR="006C27F8" w:rsidRDefault="004A4BD6">
            <w:pPr>
              <w:spacing w:after="0" w:line="240" w:lineRule="auto"/>
              <w:rPr>
                <w:sz w:val="24"/>
                <w:szCs w:val="24"/>
              </w:rPr>
            </w:pPr>
            <w:r>
              <w:rPr>
                <w:rFonts w:ascii="Times New Roman" w:hAnsi="Times New Roman" w:cs="Times New Roman"/>
                <w:color w:val="000000"/>
                <w:sz w:val="24"/>
                <w:szCs w:val="24"/>
              </w:rPr>
              <w:lastRenderedPageBreak/>
              <w:t xml:space="preserve">•  Официальный интернет-портал правовой информации </w:t>
            </w:r>
            <w:hyperlink r:id="rId22" w:history="1">
              <w:r w:rsidR="009C197F">
                <w:rPr>
                  <w:rStyle w:val="a3"/>
                  <w:rFonts w:ascii="Times New Roman" w:hAnsi="Times New Roman" w:cs="Times New Roman"/>
                  <w:sz w:val="24"/>
                  <w:szCs w:val="24"/>
                </w:rPr>
                <w:t>http://pravo.gov.ru</w:t>
              </w:r>
            </w:hyperlink>
          </w:p>
        </w:tc>
      </w:tr>
      <w:tr w:rsidR="006C27F8">
        <w:trPr>
          <w:trHeight w:hRule="exact" w:val="304"/>
        </w:trPr>
        <w:tc>
          <w:tcPr>
            <w:tcW w:w="9654" w:type="dxa"/>
            <w:shd w:val="clear" w:color="000000" w:fill="FFFFFF"/>
            <w:tcMar>
              <w:left w:w="34" w:type="dxa"/>
              <w:right w:w="34" w:type="dxa"/>
            </w:tcMar>
          </w:tcPr>
          <w:p w:rsidR="006C27F8" w:rsidRDefault="004A4BD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9C197F">
                <w:rPr>
                  <w:rStyle w:val="a3"/>
                  <w:rFonts w:ascii="Times New Roman" w:hAnsi="Times New Roman" w:cs="Times New Roman"/>
                  <w:sz w:val="24"/>
                  <w:szCs w:val="24"/>
                </w:rPr>
                <w:t>http://edu.garant.ru/omga/</w:t>
              </w:r>
            </w:hyperlink>
          </w:p>
        </w:tc>
      </w:tr>
      <w:tr w:rsidR="006C27F8">
        <w:trPr>
          <w:trHeight w:hRule="exact" w:val="585"/>
        </w:trPr>
        <w:tc>
          <w:tcPr>
            <w:tcW w:w="9654" w:type="dxa"/>
            <w:shd w:val="clear" w:color="000000" w:fill="FFFFFF"/>
            <w:tcMar>
              <w:left w:w="34" w:type="dxa"/>
              <w:right w:w="34" w:type="dxa"/>
            </w:tcMar>
          </w:tcPr>
          <w:p w:rsidR="006C27F8" w:rsidRDefault="004A4BD6">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4" w:history="1">
              <w:r w:rsidR="009C197F">
                <w:rPr>
                  <w:rStyle w:val="a3"/>
                  <w:rFonts w:ascii="Times New Roman" w:hAnsi="Times New Roman" w:cs="Times New Roman"/>
                  <w:sz w:val="24"/>
                  <w:szCs w:val="24"/>
                </w:rPr>
                <w:t>http://www.consultant.ru/edu/student/study/</w:t>
              </w:r>
            </w:hyperlink>
          </w:p>
        </w:tc>
      </w:tr>
      <w:tr w:rsidR="006C27F8">
        <w:trPr>
          <w:trHeight w:hRule="exact" w:val="314"/>
        </w:trPr>
        <w:tc>
          <w:tcPr>
            <w:tcW w:w="9654" w:type="dxa"/>
            <w:shd w:val="clear" w:color="000000" w:fill="FFFFFF"/>
            <w:tcMar>
              <w:left w:w="34" w:type="dxa"/>
              <w:right w:w="34" w:type="dxa"/>
            </w:tcMar>
          </w:tcPr>
          <w:p w:rsidR="006C27F8" w:rsidRDefault="004A4BD6">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C27F8">
        <w:trPr>
          <w:trHeight w:hRule="exact" w:val="7587"/>
        </w:trPr>
        <w:tc>
          <w:tcPr>
            <w:tcW w:w="9654" w:type="dxa"/>
            <w:shd w:val="clear" w:color="000000" w:fill="FFFFFF"/>
            <w:tcMar>
              <w:left w:w="34" w:type="dxa"/>
              <w:right w:w="34" w:type="dxa"/>
            </w:tcMar>
          </w:tcPr>
          <w:p w:rsidR="006C27F8" w:rsidRDefault="004A4BD6">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C27F8" w:rsidRDefault="004A4BD6">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C27F8" w:rsidRDefault="004A4BD6">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C27F8" w:rsidRDefault="004A4BD6">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C27F8" w:rsidRDefault="004A4BD6">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C27F8" w:rsidRDefault="004A4BD6">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C27F8" w:rsidRDefault="004A4BD6">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C27F8" w:rsidRDefault="004A4BD6">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C27F8" w:rsidRDefault="004A4BD6">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C27F8" w:rsidRDefault="004A4BD6">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C27F8" w:rsidRDefault="004A4BD6">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C27F8" w:rsidRDefault="004A4BD6">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C27F8" w:rsidRDefault="004A4BD6">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C27F8" w:rsidRDefault="004A4BD6">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C27F8">
        <w:trPr>
          <w:trHeight w:hRule="exact" w:val="277"/>
        </w:trPr>
        <w:tc>
          <w:tcPr>
            <w:tcW w:w="9640" w:type="dxa"/>
          </w:tcPr>
          <w:p w:rsidR="006C27F8" w:rsidRDefault="006C27F8"/>
        </w:tc>
      </w:tr>
      <w:tr w:rsidR="006C27F8">
        <w:trPr>
          <w:trHeight w:hRule="exact" w:val="585"/>
        </w:trPr>
        <w:tc>
          <w:tcPr>
            <w:tcW w:w="9654" w:type="dxa"/>
            <w:shd w:val="clear" w:color="000000" w:fill="FFFFFF"/>
            <w:tcMar>
              <w:left w:w="34" w:type="dxa"/>
              <w:right w:w="34" w:type="dxa"/>
            </w:tcMar>
          </w:tcPr>
          <w:p w:rsidR="006C27F8" w:rsidRDefault="004A4BD6">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C27F8">
        <w:trPr>
          <w:trHeight w:hRule="exact" w:val="5432"/>
        </w:trPr>
        <w:tc>
          <w:tcPr>
            <w:tcW w:w="9654" w:type="dxa"/>
            <w:shd w:val="clear" w:color="000000" w:fill="FFFFFF"/>
            <w:tcMar>
              <w:left w:w="34" w:type="dxa"/>
              <w:right w:w="34" w:type="dxa"/>
            </w:tcMar>
          </w:tcPr>
          <w:p w:rsidR="006C27F8" w:rsidRDefault="004A4BD6">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C27F8" w:rsidRDefault="004A4BD6">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6C27F8" w:rsidRDefault="004A4BD6">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C27F8" w:rsidRDefault="004A4BD6">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w:t>
            </w:r>
          </w:p>
        </w:tc>
      </w:tr>
    </w:tbl>
    <w:p w:rsidR="006C27F8" w:rsidRDefault="004A4BD6">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C27F8">
        <w:trPr>
          <w:trHeight w:hRule="exact" w:val="8669"/>
        </w:trPr>
        <w:tc>
          <w:tcPr>
            <w:tcW w:w="9654" w:type="dxa"/>
            <w:shd w:val="clear" w:color="000000" w:fill="FFFFFF"/>
            <w:tcMar>
              <w:left w:w="34" w:type="dxa"/>
              <w:right w:w="34" w:type="dxa"/>
            </w:tcMar>
          </w:tcPr>
          <w:p w:rsidR="006C27F8" w:rsidRDefault="004A4BD6">
            <w:pPr>
              <w:spacing w:after="0" w:line="240" w:lineRule="auto"/>
              <w:jc w:val="both"/>
              <w:rPr>
                <w:sz w:val="24"/>
                <w:szCs w:val="24"/>
              </w:rPr>
            </w:pPr>
            <w:r>
              <w:rPr>
                <w:rFonts w:ascii="Times New Roman" w:hAnsi="Times New Roman" w:cs="Times New Roman"/>
                <w:color w:val="000000"/>
                <w:sz w:val="24"/>
                <w:szCs w:val="24"/>
              </w:rPr>
              <w:lastRenderedPageBreak/>
              <w:t>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C27F8" w:rsidRDefault="004A4BD6">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p>
          <w:p w:rsidR="006C27F8" w:rsidRDefault="004A4BD6">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C27F8">
        <w:trPr>
          <w:trHeight w:hRule="exact" w:val="2478"/>
        </w:trPr>
        <w:tc>
          <w:tcPr>
            <w:tcW w:w="9654" w:type="dxa"/>
            <w:shd w:val="clear" w:color="000000" w:fill="FFFFFF"/>
            <w:tcMar>
              <w:left w:w="34" w:type="dxa"/>
              <w:right w:w="34" w:type="dxa"/>
            </w:tcMar>
          </w:tcPr>
          <w:p w:rsidR="006C27F8" w:rsidRDefault="004A4BD6">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6C27F8" w:rsidRDefault="006C27F8"/>
    <w:sectPr w:rsidR="006C27F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4A4BD6"/>
    <w:rsid w:val="006C27F8"/>
    <w:rsid w:val="008036B0"/>
    <w:rsid w:val="009C197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CB4DC58-2EF6-410B-8345-FEACF906C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4BD6"/>
    <w:rPr>
      <w:color w:val="0563C1" w:themeColor="hyperlink"/>
      <w:u w:val="single"/>
    </w:rPr>
  </w:style>
  <w:style w:type="character" w:styleId="a4">
    <w:name w:val="Unresolved Mention"/>
    <w:basedOn w:val="a0"/>
    <w:uiPriority w:val="99"/>
    <w:semiHidden/>
    <w:unhideWhenUsed/>
    <w:rsid w:val="009C19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73330.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87128.html" TargetMode="External"/><Relationship Id="rId11" Type="http://schemas.openxmlformats.org/officeDocument/2006/relationships/hyperlink" Target="http://elibrary.ru" TargetMode="External"/><Relationship Id="rId24" Type="http://schemas.openxmlformats.org/officeDocument/2006/relationships/hyperlink" Target="http://www.consultant.ru/edu/student/study/" TargetMode="External"/><Relationship Id="rId5" Type="http://schemas.openxmlformats.org/officeDocument/2006/relationships/hyperlink" Target="http://www.iprbookshop.ru/79780.html" TargetMode="External"/><Relationship Id="rId15" Type="http://schemas.openxmlformats.org/officeDocument/2006/relationships/hyperlink" Target="http://www.oxfordjoumals.org" TargetMode="External"/><Relationship Id="rId23" Type="http://schemas.openxmlformats.org/officeDocument/2006/relationships/hyperlink" Target="http://edu.garant.ru/omga/"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www.iprbookshop.ru/74954.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pravo.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5737</Words>
  <Characters>32701</Characters>
  <Application>Microsoft Office Word</Application>
  <DocSecurity>0</DocSecurity>
  <Lines>272</Lines>
  <Paragraphs>76</Paragraphs>
  <ScaleCrop>false</ScaleCrop>
  <Company>diakov.net</Company>
  <LinksUpToDate>false</LinksUpToDate>
  <CharactersWithSpaces>38362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2021-2022_ФГОС3++2021_Бак-ОФО-УП(ОТОП)(21)_plx_Кадровое планирование</dc:title>
  <dc:creator>FastReport.NET</dc:creator>
  <cp:lastModifiedBy>Mark Bernstorf</cp:lastModifiedBy>
  <cp:revision>4</cp:revision>
  <dcterms:created xsi:type="dcterms:W3CDTF">2022-02-26T16:15:00Z</dcterms:created>
  <dcterms:modified xsi:type="dcterms:W3CDTF">2022-11-12T14:00:00Z</dcterms:modified>
</cp:coreProperties>
</file>